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学年第二学期课程教学计划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刘文文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25舞大3班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144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1BACAA61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1.身体素质与软开度训练：压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腿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、搬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腿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、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控制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、踢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腿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、耗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腿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、甩腰、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下腰、腹肌、背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肌</w:t>
            </w:r>
            <w:bookmarkStart w:id="0" w:name="_GoBack"/>
            <w:bookmarkEnd w:id="0"/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能力。</w:t>
            </w:r>
          </w:p>
          <w:p w14:paraId="2EE02C7B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2.古典舞基本元素：手位、脚位、身韵元素、提沉冲靠、含腆仰移。</w:t>
            </w:r>
          </w:p>
          <w:p w14:paraId="7B2401E3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3.地面基训：地面搬腿、地面踢腿、地面腰组合、呼吸训练。</w:t>
            </w:r>
          </w:p>
          <w:p w14:paraId="583AA5E1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4.把上基训：擦地、蹲、划圈、小踢腿、单腿蹲、腰、控制、大踢腿。</w:t>
            </w:r>
          </w:p>
          <w:p w14:paraId="38BB0B52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5.中间基训：手位练习、舞姿练习、小跳、中跳、简单转准备、步伐练习。</w:t>
            </w:r>
          </w:p>
          <w:p w14:paraId="63782A47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6.古典舞身韵短句：提沉、冲靠、含腆、旁提、云手、盘手等基础短句。</w:t>
            </w:r>
          </w:p>
          <w:p w14:paraId="1A4B53FE">
            <w:pPr>
              <w:spacing w:line="3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7.期末综合展示：把上组合+中间组合+身韵短句连贯完成。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0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0A7FF312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 本班为中职舞蹈表演专业3+2贯通式培养一年级下学期学生，经过上学期基础训练，已初步掌握中国古典舞基本体态、手位脚位、简单地面与扶把动作，身体协调性、柔韧性与节奏感具备一定基础，但整体仍处于专业入门阶段。</w:t>
            </w:r>
          </w:p>
          <w:p w14:paraId="683E0CB7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学生存在身体条件不均衡、核心力量薄弱、动作规范性不足、古典舞韵律与气息运用欠缺等问题；部分学生对基训枯燥性易产生倦怠，学习主动性与坚持性有待加强。</w:t>
            </w:r>
          </w:p>
          <w:p w14:paraId="3DA7343D">
            <w:pPr>
              <w:spacing w:line="360" w:lineRule="exact"/>
              <w:ind w:firstLine="560" w:firstLineChars="2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结合3+2贯通培养“中职重基础、高职重提升”的衔接要求，本学期教学以夯实基本功、规范动作形态、强化身体控制、渗透古典舞审美为核心，循序渐进提升专业素养，为后续贯通学习筑牢根基。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41BAADDA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 掌握中国古典舞基训扶把、离把核心动作的名称、要领与发力原理。</w:t>
            </w:r>
          </w:p>
          <w:p w14:paraId="79F3900D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2161178F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 熟知古典舞基本体态、手位脚位、身韵元素的规范要求与文化内涵。</w:t>
            </w:r>
          </w:p>
          <w:p w14:paraId="43BCDE4C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0FC8C901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 理解古典舞气息运用、手眼配合的基本方法与训练意义。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15EB7156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7D1DC6C0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1.具备规范完成基础扶把、离把动作的能力，提升身体柔韧性、力量与控制能力。</w:t>
            </w:r>
          </w:p>
          <w:p w14:paraId="02A4C3AE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29CF4EDC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2.能够准确完成基础基训组合，做到动作连贯、节奏清晰、姿态标准。</w:t>
            </w:r>
          </w:p>
          <w:p w14:paraId="1696831E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1A4F1E77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3.初步掌握古典舞身韵基本元素，实现手、眼、身、法、步的协调配合。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17D2B117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28C0AC1E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1.培养吃苦耐劳、持之以恒的专业精神，提升舞蹈学习的专注力与意志力。</w:t>
            </w:r>
          </w:p>
          <w:p w14:paraId="0C677599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6830A143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2.树立严谨规范的专业意识，养成精益求精的训练态度与职业素养。</w:t>
            </w:r>
          </w:p>
          <w:p w14:paraId="72DA1497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592673E0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3.增强民族舞蹈审美感知力，传承中华优秀传统舞蹈文化的认同感与自豪感。</w:t>
            </w:r>
          </w:p>
          <w:p w14:paraId="6ECD2C62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5BE21B09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课堂出勤、课堂表现、训练态度、动作完成度、小组练习与日常作业完成情况。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01AA7B64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中期阶段性技能测试，考核扶把动作、基础组合、身体素质完成质量。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2BE32FE9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学期终结性综合考核，涵盖基训完整组合、身体素质、身韵元素、动作规范性与表现力。</w:t>
            </w: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CADBAF5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671" w:type="dxa"/>
            <w:vAlign w:val="center"/>
          </w:tcPr>
          <w:p w14:paraId="4FEA0D3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108CF84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头与躯干</w:t>
            </w:r>
          </w:p>
        </w:tc>
        <w:tc>
          <w:tcPr>
            <w:tcW w:w="498" w:type="dxa"/>
            <w:vAlign w:val="center"/>
          </w:tcPr>
          <w:p w14:paraId="2A0DD61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073ECA5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671" w:type="dxa"/>
            <w:vAlign w:val="center"/>
          </w:tcPr>
          <w:p w14:paraId="3A4A4E22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FA4402C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把上训练—一位擦地</w:t>
            </w:r>
          </w:p>
        </w:tc>
        <w:tc>
          <w:tcPr>
            <w:tcW w:w="498" w:type="dxa"/>
            <w:vAlign w:val="center"/>
          </w:tcPr>
          <w:p w14:paraId="6B3EBF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D58B60B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671" w:type="dxa"/>
            <w:vAlign w:val="center"/>
          </w:tcPr>
          <w:p w14:paraId="0F4C9020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741E41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把上训练—蹲</w:t>
            </w:r>
          </w:p>
        </w:tc>
        <w:tc>
          <w:tcPr>
            <w:tcW w:w="498" w:type="dxa"/>
            <w:vAlign w:val="center"/>
          </w:tcPr>
          <w:p w14:paraId="05D7C5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683F360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671" w:type="dxa"/>
            <w:vAlign w:val="center"/>
          </w:tcPr>
          <w:p w14:paraId="3F1C946C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676D87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把上训练—五位擦地</w:t>
            </w:r>
          </w:p>
        </w:tc>
        <w:tc>
          <w:tcPr>
            <w:tcW w:w="498" w:type="dxa"/>
            <w:vAlign w:val="center"/>
          </w:tcPr>
          <w:p w14:paraId="585B0F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376274A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671" w:type="dxa"/>
            <w:vAlign w:val="center"/>
          </w:tcPr>
          <w:p w14:paraId="26CE2970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E18623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把上训练—小踢腿</w:t>
            </w:r>
          </w:p>
        </w:tc>
        <w:tc>
          <w:tcPr>
            <w:tcW w:w="498" w:type="dxa"/>
            <w:vAlign w:val="center"/>
          </w:tcPr>
          <w:p w14:paraId="187C98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3FC554D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671" w:type="dxa"/>
            <w:vAlign w:val="center"/>
          </w:tcPr>
          <w:p w14:paraId="726141A9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820F6AB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把上训练—环动</w:t>
            </w:r>
          </w:p>
        </w:tc>
        <w:tc>
          <w:tcPr>
            <w:tcW w:w="498" w:type="dxa"/>
            <w:vAlign w:val="center"/>
          </w:tcPr>
          <w:p w14:paraId="43A3C4C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671" w:type="dxa"/>
            <w:vAlign w:val="center"/>
          </w:tcPr>
          <w:p w14:paraId="22B31E3F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C9C0C1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把上训练—单腿蹲</w:t>
            </w:r>
          </w:p>
        </w:tc>
        <w:tc>
          <w:tcPr>
            <w:tcW w:w="498" w:type="dxa"/>
            <w:vAlign w:val="center"/>
          </w:tcPr>
          <w:p w14:paraId="19888E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671" w:type="dxa"/>
            <w:vAlign w:val="center"/>
          </w:tcPr>
          <w:p w14:paraId="732DEC24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3C90D0D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把上训练—腰</w:t>
            </w:r>
          </w:p>
        </w:tc>
        <w:tc>
          <w:tcPr>
            <w:tcW w:w="498" w:type="dxa"/>
            <w:vAlign w:val="center"/>
          </w:tcPr>
          <w:p w14:paraId="13067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4B875A8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671" w:type="dxa"/>
            <w:vAlign w:val="center"/>
          </w:tcPr>
          <w:p w14:paraId="238684F3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AA72CB9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把上训练—小弹腿</w:t>
            </w:r>
          </w:p>
        </w:tc>
        <w:tc>
          <w:tcPr>
            <w:tcW w:w="498" w:type="dxa"/>
            <w:vAlign w:val="center"/>
          </w:tcPr>
          <w:p w14:paraId="7A6BBC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F933D10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671" w:type="dxa"/>
            <w:vAlign w:val="center"/>
          </w:tcPr>
          <w:p w14:paraId="5E9A68BA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4B08035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把上训练—控制</w:t>
            </w:r>
          </w:p>
        </w:tc>
        <w:tc>
          <w:tcPr>
            <w:tcW w:w="498" w:type="dxa"/>
            <w:vAlign w:val="center"/>
          </w:tcPr>
          <w:p w14:paraId="62336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8CA2DE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671" w:type="dxa"/>
            <w:vAlign w:val="center"/>
          </w:tcPr>
          <w:p w14:paraId="7F4FE150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683B79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把上训练—大踢腿</w:t>
            </w:r>
          </w:p>
        </w:tc>
        <w:tc>
          <w:tcPr>
            <w:tcW w:w="498" w:type="dxa"/>
            <w:vAlign w:val="center"/>
          </w:tcPr>
          <w:p w14:paraId="762619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B10C9A3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671" w:type="dxa"/>
            <w:vAlign w:val="center"/>
          </w:tcPr>
          <w:p w14:paraId="1E141A9B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44D5C1E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把下训练—踢腿</w:t>
            </w:r>
          </w:p>
        </w:tc>
        <w:tc>
          <w:tcPr>
            <w:tcW w:w="498" w:type="dxa"/>
            <w:vAlign w:val="center"/>
          </w:tcPr>
          <w:p w14:paraId="26D39A0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1164E8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671" w:type="dxa"/>
            <w:vAlign w:val="center"/>
          </w:tcPr>
          <w:p w14:paraId="1FCF55FB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02235DA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把下训练—单腿蹲</w:t>
            </w:r>
          </w:p>
        </w:tc>
        <w:tc>
          <w:tcPr>
            <w:tcW w:w="498" w:type="dxa"/>
            <w:vAlign w:val="center"/>
          </w:tcPr>
          <w:p w14:paraId="6B78EA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798C0D3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671" w:type="dxa"/>
            <w:vAlign w:val="center"/>
          </w:tcPr>
          <w:p w14:paraId="2A2A1C05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2C81BC97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把下训练—控制</w:t>
            </w:r>
          </w:p>
        </w:tc>
        <w:tc>
          <w:tcPr>
            <w:tcW w:w="498" w:type="dxa"/>
            <w:vAlign w:val="center"/>
          </w:tcPr>
          <w:p w14:paraId="082CB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82BF22F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671" w:type="dxa"/>
            <w:vAlign w:val="center"/>
          </w:tcPr>
          <w:p w14:paraId="38F6C313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DA68D1C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转的训练</w:t>
            </w:r>
          </w:p>
        </w:tc>
        <w:tc>
          <w:tcPr>
            <w:tcW w:w="498" w:type="dxa"/>
            <w:vAlign w:val="center"/>
          </w:tcPr>
          <w:p w14:paraId="298069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A9504C4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671" w:type="dxa"/>
            <w:vAlign w:val="center"/>
          </w:tcPr>
          <w:p w14:paraId="01E4AED8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D144D9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把下训练—小跳的训练</w:t>
            </w:r>
          </w:p>
        </w:tc>
        <w:tc>
          <w:tcPr>
            <w:tcW w:w="498" w:type="dxa"/>
            <w:vAlign w:val="center"/>
          </w:tcPr>
          <w:p w14:paraId="4EF076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A8E1A4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671" w:type="dxa"/>
            <w:vAlign w:val="center"/>
          </w:tcPr>
          <w:p w14:paraId="5892C513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19F407C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把下训练—中跳的训练</w:t>
            </w:r>
          </w:p>
        </w:tc>
        <w:tc>
          <w:tcPr>
            <w:tcW w:w="498" w:type="dxa"/>
            <w:vAlign w:val="center"/>
          </w:tcPr>
          <w:p w14:paraId="257997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ABD86DE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7.6-7.12</w:t>
            </w:r>
          </w:p>
        </w:tc>
        <w:tc>
          <w:tcPr>
            <w:tcW w:w="3671" w:type="dxa"/>
            <w:vAlign w:val="center"/>
          </w:tcPr>
          <w:p w14:paraId="53EBF62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E4EE14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翻身的训练</w:t>
            </w:r>
          </w:p>
        </w:tc>
        <w:tc>
          <w:tcPr>
            <w:tcW w:w="498" w:type="dxa"/>
            <w:vAlign w:val="center"/>
          </w:tcPr>
          <w:p w14:paraId="53243F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</w:tbl>
    <w:p w14:paraId="451FD920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02C30D9C"/>
    <w:rsid w:val="288030C4"/>
    <w:rsid w:val="449325D5"/>
    <w:rsid w:val="460A6CCF"/>
    <w:rsid w:val="52CA7374"/>
    <w:rsid w:val="6FA51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1295</Words>
  <Characters>1475</Characters>
  <Lines>2</Lines>
  <Paragraphs>1</Paragraphs>
  <TotalTime>17</TotalTime>
  <ScaleCrop>false</ScaleCrop>
  <LinksUpToDate>false</LinksUpToDate>
  <CharactersWithSpaces>1480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WPS_1695460951</cp:lastModifiedBy>
  <dcterms:modified xsi:type="dcterms:W3CDTF">2026-03-18T03:13:46Z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eyJoZGlkIjoiNzhkOWQ3NmI4NzZkOWY2NjNjODc4MDk4M2YxMWZiNzEiLCJ1c2VySWQiOiIxNTQyNTkyODI5In0=</vt:lpwstr>
  </property>
  <property fmtid="{D5CDD505-2E9C-101B-9397-08002B2CF9AE}" pid="4" name="ICV">
    <vt:lpwstr>5187CD06BE644BD78780B88949F0F384_13</vt:lpwstr>
  </property>
</Properties>
</file>