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张圣旋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24舞大一班2组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4、技术技巧：平转、四位转、点翻身、串翻身。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3C1A0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高考班二年级下学期学生，经过一年半系统训练，已基本掌握中国古典舞基本体态、手位脚位、扶把基础动作及身韵核心元素（提沉、冲靠、含腆等），身体协调性、柔韧性与节奏感处于中等偏上水平，具备一定动作模仿与控制能力，且高考目标明确，学习主动性与抗压能力较强。</w:t>
            </w:r>
          </w:p>
          <w:p w14:paraId="51476D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C67BF9C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等问题；在技术技巧（如旋转、翻身、跳跃）的稳定性与完成度、身韵韵律与气息运用、动作质感与古典审美把控上仍有欠缺，部分学生对基训的枯燥性易产生倦怠，坚持性有待加强。</w:t>
            </w:r>
          </w:p>
          <w:p w14:paraId="31092FD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结合高考升学考核要求，本学期教学以夯实古典舞基本功、规范动作形态、强化核心控制与技术技巧、渗透身韵韵律与古典审美为核心，循序渐进提升专业应试能力与身体综合素养，为后续高考考核筑牢根基。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C1720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二年级下学期基训组合动作要领与节奏规律，建立系统的古典舞基础认知，为高考技术技巧考核筑牢理论储备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能力目标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核心控制力与稳定性，规范古典舞基本舞姿与动作形态，提升动作协调性、节奏感与表现力；能准确完成扶把、地面及中间基训组合，逐步掌握古典舞身法韵律与气息运用，稳步提升旋转、翻身、跳跃等技术技巧的稳定性与完成度，适配高考专业考核标准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培养严谨认真的训练态度与吃苦耐劳的专业精神，提升艺术审美与舞蹈表现力，树立团队协作意识，养成科学规范的训练习惯，塑造良好的舞蹈职业素养与艺术修养，为升学备考奠定坚实素质基础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449325D5"/>
    <w:rsid w:val="52C43F81"/>
    <w:rsid w:val="52CA7374"/>
    <w:rsid w:val="5AC908BE"/>
    <w:rsid w:val="63BB01FC"/>
    <w:rsid w:val="65C00AB8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1303</Words>
  <Characters>1421</Characters>
  <Lines>2</Lines>
  <Paragraphs>1</Paragraphs>
  <TotalTime>8</TotalTime>
  <ScaleCrop>false</ScaleCrop>
  <LinksUpToDate>false</LinksUpToDate>
  <CharactersWithSpaces>1421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ZSX</cp:lastModifiedBy>
  <dcterms:modified xsi:type="dcterms:W3CDTF">2026-03-18T08:12:23Z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eyJoZGlkIjoiYTBmYTVjNzEwMThlMTg1MWU0MmZjMmY4MTY1MDJhZjAiLCJ1c2VySWQiOiI0MDA3NzQwNjIifQ==</vt:lpwstr>
  </property>
  <property fmtid="{D5CDD505-2E9C-101B-9397-08002B2CF9AE}" pid="4" name="ICV">
    <vt:lpwstr>25A8A69F22354F28A358CD261F5C9295_13</vt:lpwstr>
  </property>
</Properties>
</file>