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EC2A" w14:textId="77777777" w:rsidR="00A14ED4" w:rsidRDefault="00575806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临沂艺术学校</w:t>
      </w:r>
    </w:p>
    <w:p w14:paraId="379D3661" w14:textId="6F9D5D54" w:rsidR="00A14ED4" w:rsidRDefault="00575806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202</w:t>
      </w:r>
      <w:r w:rsidR="008C5121">
        <w:rPr>
          <w:rFonts w:ascii="Times New Roman" w:hAnsi="Times New Roman" w:hint="eastAsia"/>
          <w:b/>
          <w:bCs/>
          <w:sz w:val="44"/>
          <w:szCs w:val="44"/>
        </w:rPr>
        <w:t>5</w:t>
      </w:r>
      <w:r>
        <w:rPr>
          <w:rFonts w:ascii="Times New Roman" w:hAnsi="Times New Roman" w:hint="eastAsia"/>
          <w:b/>
          <w:bCs/>
          <w:sz w:val="44"/>
          <w:szCs w:val="44"/>
        </w:rPr>
        <w:t>-2026</w:t>
      </w:r>
      <w:r>
        <w:rPr>
          <w:rFonts w:ascii="Times New Roman" w:hAnsi="Times New Roman" w:hint="eastAsia"/>
          <w:b/>
          <w:bCs/>
          <w:sz w:val="44"/>
          <w:szCs w:val="44"/>
        </w:rPr>
        <w:t>学年第</w:t>
      </w:r>
      <w:r w:rsidR="008C5121">
        <w:rPr>
          <w:rFonts w:ascii="Times New Roman" w:hAnsi="Times New Roman" w:hint="eastAsia"/>
          <w:b/>
          <w:bCs/>
          <w:sz w:val="44"/>
          <w:szCs w:val="44"/>
        </w:rPr>
        <w:t>二</w:t>
      </w:r>
      <w:r>
        <w:rPr>
          <w:rFonts w:ascii="Times New Roman" w:hAnsi="Times New Roman" w:hint="eastAsia"/>
          <w:b/>
          <w:bCs/>
          <w:sz w:val="44"/>
          <w:szCs w:val="44"/>
        </w:rPr>
        <w:t>学期课程教学计划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:rsidR="00A14ED4" w14:paraId="101E2573" w14:textId="77777777">
        <w:tc>
          <w:tcPr>
            <w:tcW w:w="1525" w:type="dxa"/>
            <w:vAlign w:val="center"/>
          </w:tcPr>
          <w:p w14:paraId="39F31AA5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英语</w:t>
            </w:r>
          </w:p>
        </w:tc>
        <w:tc>
          <w:tcPr>
            <w:tcW w:w="1506" w:type="dxa"/>
            <w:vAlign w:val="center"/>
          </w:tcPr>
          <w:p w14:paraId="6AA6677C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☑理论课□实践课</w:t>
            </w:r>
          </w:p>
          <w:p w14:paraId="0CDCDD30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□理论</w:t>
            </w:r>
            <w:r>
              <w:rPr>
                <w:rFonts w:ascii="Times New Roman" w:hAnsi="Times New Roman" w:hint="eastAsia"/>
                <w:sz w:val="28"/>
                <w:szCs w:val="28"/>
              </w:rPr>
              <w:t>+</w:t>
            </w:r>
            <w:r>
              <w:rPr>
                <w:rFonts w:ascii="Times New Roman" w:hAnsi="Times New Roman" w:hint="eastAsia"/>
                <w:sz w:val="28"/>
                <w:szCs w:val="28"/>
              </w:rPr>
              <w:t>实践</w:t>
            </w:r>
          </w:p>
        </w:tc>
      </w:tr>
      <w:tr w:rsidR="00A14ED4" w14:paraId="1CEFA615" w14:textId="77777777">
        <w:tc>
          <w:tcPr>
            <w:tcW w:w="1525" w:type="dxa"/>
            <w:vAlign w:val="center"/>
          </w:tcPr>
          <w:p w14:paraId="6F8F6A4A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 w14:textId="31F279FE" w:rsidR="00A14ED4" w:rsidRDefault="00112D3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姚远</w:t>
            </w:r>
          </w:p>
        </w:tc>
        <w:tc>
          <w:tcPr>
            <w:tcW w:w="1506" w:type="dxa"/>
            <w:vAlign w:val="center"/>
          </w:tcPr>
          <w:p w14:paraId="15D18A43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 w14:textId="6E5A6595" w:rsidR="00A14ED4" w:rsidRPr="008C5121" w:rsidRDefault="008C5121"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 w:rsidRPr="008C5121">
              <w:rPr>
                <w:rFonts w:ascii="Times New Roman" w:hAnsi="Times New Roman" w:hint="eastAsia"/>
                <w:sz w:val="24"/>
              </w:rPr>
              <w:t>24</w:t>
            </w:r>
            <w:r w:rsidRPr="008C5121">
              <w:rPr>
                <w:rFonts w:ascii="Times New Roman" w:hAnsi="Times New Roman" w:hint="eastAsia"/>
                <w:sz w:val="24"/>
              </w:rPr>
              <w:t>舞大</w:t>
            </w:r>
            <w:r w:rsidRPr="008C5121">
              <w:rPr>
                <w:rFonts w:ascii="Times New Roman" w:hAnsi="Times New Roman" w:hint="eastAsia"/>
                <w:sz w:val="24"/>
              </w:rPr>
              <w:t>3</w:t>
            </w:r>
            <w:r w:rsidRPr="008C5121">
              <w:rPr>
                <w:rFonts w:ascii="Times New Roman" w:hAnsi="Times New Roman" w:hint="eastAsia"/>
                <w:sz w:val="24"/>
              </w:rPr>
              <w:t>、</w:t>
            </w:r>
            <w:r w:rsidRPr="008C5121">
              <w:rPr>
                <w:rFonts w:ascii="Times New Roman" w:hAnsi="Times New Roman" w:hint="eastAsia"/>
                <w:sz w:val="24"/>
              </w:rPr>
              <w:t>24</w:t>
            </w:r>
            <w:r w:rsidRPr="008C5121">
              <w:rPr>
                <w:rFonts w:ascii="Times New Roman" w:hAnsi="Times New Roman" w:hint="eastAsia"/>
                <w:sz w:val="24"/>
              </w:rPr>
              <w:t>舞大</w:t>
            </w:r>
            <w:r w:rsidRPr="008C5121">
              <w:rPr>
                <w:rFonts w:ascii="Times New Roman" w:hAnsi="Times New Roman" w:hint="eastAsia"/>
                <w:sz w:val="24"/>
              </w:rPr>
              <w:t>4</w:t>
            </w:r>
            <w:r w:rsidRPr="008C5121">
              <w:rPr>
                <w:rFonts w:ascii="Times New Roman" w:hAnsi="Times New Roman" w:hint="eastAsia"/>
                <w:sz w:val="24"/>
              </w:rPr>
              <w:t>、</w:t>
            </w:r>
            <w:r w:rsidRPr="008C5121">
              <w:rPr>
                <w:rFonts w:ascii="Times New Roman" w:hAnsi="Times New Roman" w:hint="eastAsia"/>
                <w:sz w:val="24"/>
              </w:rPr>
              <w:t>24</w:t>
            </w:r>
            <w:r w:rsidRPr="008C5121">
              <w:rPr>
                <w:rFonts w:ascii="Times New Roman" w:hAnsi="Times New Roman" w:hint="eastAsia"/>
                <w:sz w:val="24"/>
              </w:rPr>
              <w:t>绘画</w:t>
            </w:r>
            <w:r w:rsidRPr="008C5121">
              <w:rPr>
                <w:rFonts w:ascii="Times New Roman" w:hAnsi="Times New Roman" w:hint="eastAsia"/>
                <w:sz w:val="24"/>
              </w:rPr>
              <w:t>6</w:t>
            </w:r>
            <w:r w:rsidRPr="008C5121">
              <w:rPr>
                <w:rFonts w:ascii="Times New Roman" w:hAnsi="Times New Roman" w:hint="eastAsia"/>
                <w:sz w:val="24"/>
              </w:rPr>
              <w:t>、</w:t>
            </w:r>
            <w:r w:rsidRPr="008C5121">
              <w:rPr>
                <w:rFonts w:ascii="Times New Roman" w:hAnsi="Times New Roman" w:hint="eastAsia"/>
                <w:sz w:val="24"/>
              </w:rPr>
              <w:t>24</w:t>
            </w:r>
            <w:r w:rsidRPr="008C5121">
              <w:rPr>
                <w:rFonts w:ascii="Times New Roman" w:hAnsi="Times New Roman" w:hint="eastAsia"/>
                <w:sz w:val="24"/>
              </w:rPr>
              <w:t>播音</w:t>
            </w:r>
            <w:r w:rsidRPr="008C5121">
              <w:rPr>
                <w:rFonts w:ascii="Times New Roman" w:hAnsi="Times New Roman" w:hint="eastAsia"/>
                <w:sz w:val="24"/>
              </w:rPr>
              <w:t>2</w:t>
            </w:r>
            <w:r w:rsidRPr="008C5121">
              <w:rPr>
                <w:rFonts w:ascii="Times New Roman" w:hAnsi="Times New Roman" w:hint="eastAsia"/>
                <w:sz w:val="24"/>
              </w:rPr>
              <w:t>、</w:t>
            </w:r>
            <w:r w:rsidRPr="008C5121">
              <w:rPr>
                <w:rFonts w:ascii="Times New Roman" w:hAnsi="Times New Roman" w:hint="eastAsia"/>
                <w:sz w:val="24"/>
              </w:rPr>
              <w:t>24</w:t>
            </w:r>
            <w:r w:rsidRPr="008C5121">
              <w:rPr>
                <w:rFonts w:ascii="Times New Roman" w:hAnsi="Times New Roman" w:hint="eastAsia"/>
                <w:sz w:val="24"/>
              </w:rPr>
              <w:t>播音</w:t>
            </w:r>
            <w:r w:rsidRPr="008C5121">
              <w:rPr>
                <w:rFonts w:ascii="Times New Roman" w:hAnsi="Times New Roman" w:hint="eastAsia"/>
                <w:sz w:val="24"/>
              </w:rPr>
              <w:t>4</w:t>
            </w:r>
          </w:p>
        </w:tc>
      </w:tr>
      <w:tr w:rsidR="00A14ED4" w14:paraId="54F3B446" w14:textId="77777777">
        <w:tc>
          <w:tcPr>
            <w:tcW w:w="1525" w:type="dxa"/>
            <w:vAlign w:val="center"/>
          </w:tcPr>
          <w:p w14:paraId="30C33C89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 w14:textId="02DFC22A" w:rsidR="00A14ED4" w:rsidRDefault="008C5121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 w14:textId="5FD2D357" w:rsidR="00A14ED4" w:rsidRDefault="005C781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理论</w:t>
            </w:r>
          </w:p>
          <w:p w14:paraId="6574DF02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 w14:textId="52D7A7AA" w:rsidR="00A14ED4" w:rsidRDefault="008C5121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26</w:t>
            </w:r>
          </w:p>
        </w:tc>
        <w:tc>
          <w:tcPr>
            <w:tcW w:w="1567" w:type="dxa"/>
            <w:gridSpan w:val="2"/>
            <w:vAlign w:val="center"/>
          </w:tcPr>
          <w:p w14:paraId="5B785B12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实训</w:t>
            </w:r>
          </w:p>
          <w:p w14:paraId="39B29CC6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 w14:textId="364800B2" w:rsidR="00A14ED4" w:rsidRDefault="00112D3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  <w:r w:rsidR="008C5121">
              <w:rPr>
                <w:rFonts w:ascii="Times New Roman" w:hAnsi="Times New Roman" w:hint="eastAsia"/>
                <w:sz w:val="28"/>
                <w:szCs w:val="28"/>
              </w:rPr>
              <w:t>0</w:t>
            </w:r>
          </w:p>
        </w:tc>
      </w:tr>
      <w:tr w:rsidR="00A14ED4" w14:paraId="7838BC31" w14:textId="77777777">
        <w:tc>
          <w:tcPr>
            <w:tcW w:w="1525" w:type="dxa"/>
            <w:vAlign w:val="center"/>
          </w:tcPr>
          <w:p w14:paraId="2C1EA864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教研组</w:t>
            </w:r>
          </w:p>
          <w:p w14:paraId="78B75F24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 w14:textId="77777777" w:rsidR="00A14ED4" w:rsidRDefault="00A14ED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教学部</w:t>
            </w:r>
          </w:p>
          <w:p w14:paraId="36092218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 w14:textId="77777777" w:rsidR="00A14ED4" w:rsidRDefault="00A14ED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教务科</w:t>
            </w:r>
          </w:p>
          <w:p w14:paraId="6861D1BC" w14:textId="77777777" w:rsidR="00A14ED4" w:rsidRDefault="0057580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 w14:textId="77777777" w:rsidR="00A14ED4" w:rsidRDefault="00A14ED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ED4" w14:paraId="56E20306" w14:textId="77777777">
        <w:trPr>
          <w:trHeight w:val="5561"/>
        </w:trPr>
        <w:tc>
          <w:tcPr>
            <w:tcW w:w="1525" w:type="dxa"/>
            <w:vAlign w:val="center"/>
          </w:tcPr>
          <w:p w14:paraId="333CE1F1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</w:t>
            </w:r>
          </w:p>
          <w:p w14:paraId="72BE27BE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4912392F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内</w:t>
            </w:r>
          </w:p>
          <w:p w14:paraId="3398A893" w14:textId="77777777" w:rsidR="00A14ED4" w:rsidRDefault="00575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 w14:textId="42F7B7EA" w:rsidR="00A14ED4" w:rsidRDefault="0057580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r>
              <w:rPr>
                <w:rFonts w:ascii="Times New Roman" w:hAnsi="Times New Roman" w:hint="eastAsia"/>
                <w:sz w:val="28"/>
                <w:szCs w:val="28"/>
              </w:rPr>
              <w:t>英语基础模块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hAnsi="Times New Roman" w:hint="eastAsia"/>
                <w:sz w:val="28"/>
                <w:szCs w:val="28"/>
              </w:rPr>
              <w:t>册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hAnsi="Times New Roman" w:hint="eastAsia"/>
                <w:sz w:val="28"/>
                <w:szCs w:val="28"/>
              </w:rPr>
              <w:t>-8</w:t>
            </w:r>
            <w:r>
              <w:rPr>
                <w:rFonts w:ascii="Times New Roman" w:hAnsi="Times New Roman" w:hint="eastAsia"/>
                <w:sz w:val="28"/>
                <w:szCs w:val="28"/>
              </w:rPr>
              <w:t>单元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、英语基础模块第三册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1-2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单元</w:t>
            </w:r>
            <w:bookmarkEnd w:id="0"/>
          </w:p>
        </w:tc>
      </w:tr>
      <w:tr w:rsidR="00A14ED4" w14:paraId="528BE658" w14:textId="77777777">
        <w:trPr>
          <w:trHeight w:val="3676"/>
        </w:trPr>
        <w:tc>
          <w:tcPr>
            <w:tcW w:w="1525" w:type="dxa"/>
            <w:vAlign w:val="center"/>
          </w:tcPr>
          <w:p w14:paraId="4BB4E4F2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3F8B69C1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情</w:t>
            </w:r>
          </w:p>
          <w:p w14:paraId="6068023F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分</w:t>
            </w:r>
          </w:p>
          <w:p w14:paraId="53C4BD83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7D3F9CD" w14:textId="77777777" w:rsidR="00A14ED4" w:rsidRPr="008D6472" w:rsidRDefault="00575806" w:rsidP="00112D34">
            <w:pPr>
              <w:spacing w:line="400" w:lineRule="exact"/>
              <w:jc w:val="left"/>
              <w:rPr>
                <w:rFonts w:ascii="仿宋_GB2312" w:eastAsia="仿宋_GB2312" w:hAnsi="Times New Roman"/>
                <w:sz w:val="28"/>
                <w:szCs w:val="28"/>
              </w:rPr>
            </w:pPr>
            <w:r w:rsidRPr="008D6472">
              <w:rPr>
                <w:rFonts w:ascii="仿宋_GB2312" w:eastAsia="仿宋_GB2312" w:hAnsi="Times New Roman" w:hint="eastAsia"/>
                <w:sz w:val="28"/>
                <w:szCs w:val="28"/>
              </w:rPr>
              <w:t>英语基础普遍薄弱</w:t>
            </w:r>
          </w:p>
          <w:p w14:paraId="11EF5D8F" w14:textId="77777777" w:rsidR="00A14ED4" w:rsidRPr="008D6472" w:rsidRDefault="00575806" w:rsidP="00112D34">
            <w:pPr>
              <w:spacing w:line="400" w:lineRule="exact"/>
              <w:jc w:val="left"/>
              <w:rPr>
                <w:rFonts w:ascii="仿宋_GB2312" w:eastAsia="仿宋_GB2312" w:hAnsi="Times New Roman"/>
                <w:sz w:val="28"/>
                <w:szCs w:val="28"/>
              </w:rPr>
            </w:pPr>
            <w:r w:rsidRPr="008D6472">
              <w:rPr>
                <w:rFonts w:ascii="仿宋_GB2312" w:eastAsia="仿宋_GB2312" w:hAnsi="Times New Roman" w:hint="eastAsia"/>
                <w:sz w:val="28"/>
                <w:szCs w:val="28"/>
              </w:rPr>
              <w:t>词汇量严重不足：未能掌握初中核心词汇，拼写错误多，词汇记忆方法和习惯差。</w:t>
            </w:r>
          </w:p>
          <w:p w14:paraId="6F0AC7CA" w14:textId="77777777" w:rsidR="00A14ED4" w:rsidRPr="008D6472" w:rsidRDefault="00575806" w:rsidP="00112D34">
            <w:pPr>
              <w:spacing w:line="400" w:lineRule="exact"/>
              <w:jc w:val="left"/>
              <w:rPr>
                <w:rFonts w:ascii="仿宋_GB2312" w:eastAsia="仿宋_GB2312" w:hAnsi="Times New Roman"/>
                <w:sz w:val="28"/>
                <w:szCs w:val="28"/>
              </w:rPr>
            </w:pPr>
            <w:r w:rsidRPr="008D6472">
              <w:rPr>
                <w:rFonts w:ascii="仿宋_GB2312" w:eastAsia="仿宋_GB2312" w:hAnsi="Times New Roman" w:hint="eastAsia"/>
                <w:sz w:val="28"/>
                <w:szCs w:val="28"/>
              </w:rPr>
              <w:t>语法知识碎片化：对基本句型、时态、语态等概念模糊，语法体系未建立，无法在输出中正确运用。</w:t>
            </w:r>
          </w:p>
          <w:p w14:paraId="3DA7343D" w14:textId="77777777" w:rsidR="00A14ED4" w:rsidRDefault="00575806" w:rsidP="00112D3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D6472">
              <w:rPr>
                <w:rFonts w:ascii="仿宋_GB2312" w:eastAsia="仿宋_GB2312" w:hAnsi="Times New Roman" w:hint="eastAsia"/>
                <w:sz w:val="28"/>
                <w:szCs w:val="28"/>
              </w:rPr>
              <w:t>语音问题突出：发音不标准，不敢开口，害怕读错，严重影响听力和口语信心。</w:t>
            </w:r>
          </w:p>
        </w:tc>
      </w:tr>
      <w:tr w:rsidR="00A14ED4" w14:paraId="24D3F672" w14:textId="77777777">
        <w:trPr>
          <w:trHeight w:val="3202"/>
        </w:trPr>
        <w:tc>
          <w:tcPr>
            <w:tcW w:w="1525" w:type="dxa"/>
            <w:vMerge w:val="restart"/>
            <w:vAlign w:val="center"/>
          </w:tcPr>
          <w:p w14:paraId="42BBF41D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lastRenderedPageBreak/>
              <w:t>教</w:t>
            </w:r>
          </w:p>
          <w:p w14:paraId="350F34EF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5FE029E8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</w:t>
            </w:r>
          </w:p>
          <w:p w14:paraId="379AEF85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知识</w:t>
            </w:r>
          </w:p>
          <w:p w14:paraId="4DE3A233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 w14:textId="270CAF5F" w:rsidR="00A14ED4" w:rsidRDefault="00575806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学习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英语基础模块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册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5-8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单元、英语基础模块第三册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1-2</w:t>
            </w:r>
            <w:r w:rsidR="005C7814">
              <w:rPr>
                <w:rFonts w:ascii="Times New Roman" w:hAnsi="Times New Roman" w:hint="eastAsia"/>
                <w:sz w:val="28"/>
                <w:szCs w:val="28"/>
              </w:rPr>
              <w:t>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>单词以及阅读、语法</w:t>
            </w:r>
          </w:p>
        </w:tc>
      </w:tr>
      <w:tr w:rsidR="00A14ED4" w14:paraId="68506902" w14:textId="77777777">
        <w:trPr>
          <w:trHeight w:val="3202"/>
        </w:trPr>
        <w:tc>
          <w:tcPr>
            <w:tcW w:w="1525" w:type="dxa"/>
            <w:vMerge/>
            <w:vAlign w:val="center"/>
          </w:tcPr>
          <w:p w14:paraId="4619BF62" w14:textId="77777777" w:rsidR="00A14ED4" w:rsidRDefault="00A14ED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能力</w:t>
            </w:r>
          </w:p>
          <w:p w14:paraId="64CFFDF9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3248F02" w14:textId="77777777" w:rsidR="00A14ED4" w:rsidRDefault="00575806">
            <w:pPr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培养学生正确的阅读，做题习惯, 掌握基本的语法结构</w:t>
            </w:r>
          </w:p>
          <w:p w14:paraId="7A332315" w14:textId="77777777" w:rsidR="00A14ED4" w:rsidRDefault="00A14ED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4ED4" w14:paraId="502C9E77" w14:textId="77777777">
        <w:trPr>
          <w:trHeight w:val="3202"/>
        </w:trPr>
        <w:tc>
          <w:tcPr>
            <w:tcW w:w="1525" w:type="dxa"/>
            <w:vMerge/>
            <w:vAlign w:val="center"/>
          </w:tcPr>
          <w:p w14:paraId="57EC734B" w14:textId="77777777" w:rsidR="00A14ED4" w:rsidRDefault="00A14ED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素质</w:t>
            </w:r>
          </w:p>
          <w:p w14:paraId="250FEB93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 w14:textId="77777777" w:rsidR="00A14ED4" w:rsidRDefault="00575806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在英语能力提高的同进，培养学生高尚的道德情操。</w:t>
            </w:r>
          </w:p>
        </w:tc>
      </w:tr>
      <w:tr w:rsidR="00A14ED4" w14:paraId="0C340C4D" w14:textId="77777777">
        <w:tc>
          <w:tcPr>
            <w:tcW w:w="1525" w:type="dxa"/>
            <w:vMerge w:val="restart"/>
            <w:vAlign w:val="center"/>
          </w:tcPr>
          <w:p w14:paraId="2CF96FEF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考</w:t>
            </w:r>
          </w:p>
          <w:p w14:paraId="7BE11FAD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核</w:t>
            </w:r>
          </w:p>
          <w:p w14:paraId="59F39E39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方</w:t>
            </w:r>
          </w:p>
          <w:p w14:paraId="63C9CAC7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平时</w:t>
            </w:r>
          </w:p>
          <w:p w14:paraId="4F752390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 w14:textId="77777777" w:rsidR="00A14ED4" w:rsidRDefault="00575806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作业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hint="eastAsia"/>
                <w:sz w:val="28"/>
                <w:szCs w:val="28"/>
              </w:rPr>
              <w:t>课堂表现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</w:p>
        </w:tc>
      </w:tr>
      <w:tr w:rsidR="00A14ED4" w14:paraId="044C5332" w14:textId="77777777">
        <w:tc>
          <w:tcPr>
            <w:tcW w:w="1525" w:type="dxa"/>
            <w:vMerge/>
            <w:vAlign w:val="center"/>
          </w:tcPr>
          <w:p w14:paraId="34D84F5B" w14:textId="77777777" w:rsidR="00A14ED4" w:rsidRDefault="00A14ED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期中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 w14:textId="77777777" w:rsidR="00A14ED4" w:rsidRDefault="00575806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期中考试</w:t>
            </w:r>
          </w:p>
        </w:tc>
      </w:tr>
      <w:tr w:rsidR="00A14ED4" w14:paraId="45B1CDBE" w14:textId="77777777">
        <w:tc>
          <w:tcPr>
            <w:tcW w:w="1525" w:type="dxa"/>
            <w:vMerge/>
            <w:vAlign w:val="center"/>
          </w:tcPr>
          <w:p w14:paraId="1ADA2BCD" w14:textId="77777777" w:rsidR="00A14ED4" w:rsidRDefault="00A14ED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 w14:textId="77777777" w:rsidR="00A14ED4" w:rsidRDefault="00575806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期末考试</w:t>
            </w:r>
          </w:p>
        </w:tc>
      </w:tr>
    </w:tbl>
    <w:p w14:paraId="56EC41D8" w14:textId="77777777" w:rsidR="00A14ED4" w:rsidRDefault="00A14ED4">
      <w:pPr>
        <w:rPr>
          <w:rFonts w:ascii="Times New Roman" w:hAnsi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1700"/>
        <w:gridCol w:w="3671"/>
        <w:gridCol w:w="3558"/>
        <w:gridCol w:w="498"/>
      </w:tblGrid>
      <w:tr w:rsidR="00A14ED4" w14:paraId="56C1EB7C" w14:textId="77777777">
        <w:trPr>
          <w:tblHeader/>
        </w:trPr>
        <w:tc>
          <w:tcPr>
            <w:tcW w:w="9962" w:type="dxa"/>
            <w:gridSpan w:val="5"/>
            <w:vAlign w:val="center"/>
          </w:tcPr>
          <w:p w14:paraId="11612480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lastRenderedPageBreak/>
              <w:t>教学内容及进度安排</w:t>
            </w:r>
          </w:p>
        </w:tc>
      </w:tr>
      <w:tr w:rsidR="00A14ED4" w14:paraId="70281808" w14:textId="77777777" w:rsidTr="006B6A85">
        <w:trPr>
          <w:tblHeader/>
        </w:trPr>
        <w:tc>
          <w:tcPr>
            <w:tcW w:w="535" w:type="dxa"/>
            <w:vAlign w:val="center"/>
          </w:tcPr>
          <w:p w14:paraId="6873DB98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课题名称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任务名称</w:t>
            </w:r>
          </w:p>
        </w:tc>
        <w:tc>
          <w:tcPr>
            <w:tcW w:w="3558" w:type="dxa"/>
            <w:vAlign w:val="center"/>
          </w:tcPr>
          <w:p w14:paraId="0AEFEE25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 w14:textId="77777777" w:rsidR="00A14ED4" w:rsidRDefault="005758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</w:tr>
      <w:tr w:rsidR="006B6A85" w14:paraId="6FDA1F38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4D2EEFAE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 w14:textId="17952A79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03.09-03.15</w:t>
            </w:r>
          </w:p>
        </w:tc>
        <w:tc>
          <w:tcPr>
            <w:tcW w:w="3671" w:type="dxa"/>
            <w:vAlign w:val="center"/>
          </w:tcPr>
          <w:p w14:paraId="4FEA0D30" w14:textId="12117D51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A85">
              <w:rPr>
                <w:rFonts w:ascii="Times New Roman" w:hAnsi="Times New Roman"/>
                <w:sz w:val="28"/>
                <w:szCs w:val="28"/>
              </w:rPr>
              <w:t>Unit5 Ancient Civilization</w:t>
            </w:r>
          </w:p>
        </w:tc>
        <w:tc>
          <w:tcPr>
            <w:tcW w:w="3558" w:type="dxa"/>
            <w:vAlign w:val="center"/>
          </w:tcPr>
          <w:p w14:paraId="6108CF84" w14:textId="01DD317D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Warming up &amp;Listening and Speaking</w:t>
            </w:r>
          </w:p>
        </w:tc>
        <w:tc>
          <w:tcPr>
            <w:tcW w:w="498" w:type="dxa"/>
            <w:vAlign w:val="center"/>
          </w:tcPr>
          <w:p w14:paraId="2A0DD611" w14:textId="76733662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613E260B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0B2FB65E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 w14:textId="3EDB0A84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03.16-03.22</w:t>
            </w:r>
          </w:p>
        </w:tc>
        <w:tc>
          <w:tcPr>
            <w:tcW w:w="3671" w:type="dxa"/>
            <w:vAlign w:val="center"/>
          </w:tcPr>
          <w:p w14:paraId="3A4A4E22" w14:textId="6FD52705" w:rsidR="006B6A85" w:rsidRDefault="006B6A85" w:rsidP="006B6A85">
            <w:pPr>
              <w:tabs>
                <w:tab w:val="left" w:pos="2361"/>
              </w:tabs>
              <w:spacing w:line="400" w:lineRule="exact"/>
              <w:ind w:firstLineChars="100" w:firstLine="280"/>
              <w:rPr>
                <w:rFonts w:ascii="Times New Roman" w:hAnsi="Times New Roman"/>
                <w:sz w:val="28"/>
                <w:szCs w:val="28"/>
              </w:rPr>
            </w:pPr>
            <w:r w:rsidRPr="006B6A85">
              <w:rPr>
                <w:rFonts w:ascii="Times New Roman" w:hAnsi="Times New Roman"/>
                <w:sz w:val="28"/>
                <w:szCs w:val="28"/>
              </w:rPr>
              <w:t>Unit5 Ancient Civilization</w:t>
            </w:r>
          </w:p>
        </w:tc>
        <w:tc>
          <w:tcPr>
            <w:tcW w:w="3558" w:type="dxa"/>
            <w:vAlign w:val="center"/>
          </w:tcPr>
          <w:p w14:paraId="4FA4402C" w14:textId="3D29225B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Reading and Writing&amp;Culture Understanding</w:t>
            </w:r>
          </w:p>
        </w:tc>
        <w:tc>
          <w:tcPr>
            <w:tcW w:w="498" w:type="dxa"/>
            <w:vAlign w:val="center"/>
          </w:tcPr>
          <w:p w14:paraId="6B3EBF4F" w14:textId="6136BCB9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41D02BAC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0B46FCB0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 w14:textId="44A5C638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03.23-03.29</w:t>
            </w:r>
          </w:p>
        </w:tc>
        <w:tc>
          <w:tcPr>
            <w:tcW w:w="3671" w:type="dxa"/>
            <w:vAlign w:val="center"/>
          </w:tcPr>
          <w:p w14:paraId="0F4C9020" w14:textId="2400A2B4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A85">
              <w:rPr>
                <w:rFonts w:ascii="Times New Roman" w:hAnsi="Times New Roman"/>
                <w:sz w:val="28"/>
                <w:szCs w:val="28"/>
              </w:rPr>
              <w:t>Unit5 Ancient Civilization</w:t>
            </w:r>
          </w:p>
        </w:tc>
        <w:tc>
          <w:tcPr>
            <w:tcW w:w="3558" w:type="dxa"/>
            <w:vAlign w:val="center"/>
          </w:tcPr>
          <w:p w14:paraId="0741E416" w14:textId="778BF50F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05D7C5E9" w14:textId="227FFF63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387E772C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50D42B0A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 w14:textId="416AFD11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03.30-04.05</w:t>
            </w:r>
          </w:p>
        </w:tc>
        <w:tc>
          <w:tcPr>
            <w:tcW w:w="3671" w:type="dxa"/>
            <w:vAlign w:val="center"/>
          </w:tcPr>
          <w:p w14:paraId="3F1C946C" w14:textId="66157BBA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 xml:space="preserve">Unit 6 </w:t>
            </w:r>
            <w:r>
              <w:rPr>
                <w:rFonts w:ascii="Times New Roman" w:hAnsi="Times New Roman" w:hint="eastAsia"/>
                <w:sz w:val="28"/>
                <w:szCs w:val="28"/>
              </w:rPr>
              <w:t>Craftsmanship</w:t>
            </w:r>
          </w:p>
        </w:tc>
        <w:tc>
          <w:tcPr>
            <w:tcW w:w="3558" w:type="dxa"/>
            <w:vAlign w:val="center"/>
          </w:tcPr>
          <w:p w14:paraId="4676D876" w14:textId="0EFCB620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Warming up &amp;Listening and Speaking</w:t>
            </w:r>
          </w:p>
        </w:tc>
        <w:tc>
          <w:tcPr>
            <w:tcW w:w="498" w:type="dxa"/>
            <w:vAlign w:val="center"/>
          </w:tcPr>
          <w:p w14:paraId="585B0FEA" w14:textId="3E139E09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 2</w:t>
            </w:r>
          </w:p>
        </w:tc>
      </w:tr>
      <w:tr w:rsidR="006B6A85" w14:paraId="7EE4A351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0B8D36A6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 w14:textId="229B6F19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-04.1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3671" w:type="dxa"/>
            <w:vAlign w:val="center"/>
          </w:tcPr>
          <w:p w14:paraId="26CE2970" w14:textId="56BB6D56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 xml:space="preserve">Unit 6 </w:t>
            </w:r>
            <w:r>
              <w:rPr>
                <w:rFonts w:ascii="Times New Roman" w:hAnsi="Times New Roman" w:hint="eastAsia"/>
                <w:sz w:val="28"/>
                <w:szCs w:val="28"/>
              </w:rPr>
              <w:t>Craftsmanship</w:t>
            </w:r>
          </w:p>
        </w:tc>
        <w:tc>
          <w:tcPr>
            <w:tcW w:w="3558" w:type="dxa"/>
            <w:vAlign w:val="center"/>
          </w:tcPr>
          <w:p w14:paraId="4E186236" w14:textId="2C72A899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Reading and Writing&amp;Culture Understanding</w:t>
            </w:r>
          </w:p>
        </w:tc>
        <w:tc>
          <w:tcPr>
            <w:tcW w:w="498" w:type="dxa"/>
            <w:vAlign w:val="center"/>
          </w:tcPr>
          <w:p w14:paraId="187C981F" w14:textId="672EE354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7CC0EB25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1376147A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 w14:textId="73FAEE4B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13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-04.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19</w:t>
            </w:r>
          </w:p>
        </w:tc>
        <w:tc>
          <w:tcPr>
            <w:tcW w:w="3671" w:type="dxa"/>
            <w:vAlign w:val="center"/>
          </w:tcPr>
          <w:p w14:paraId="726141A9" w14:textId="53316D19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 xml:space="preserve">Unit 6 </w:t>
            </w:r>
            <w:r>
              <w:rPr>
                <w:rFonts w:ascii="Times New Roman" w:hAnsi="Times New Roman" w:hint="eastAsia"/>
                <w:sz w:val="28"/>
                <w:szCs w:val="28"/>
              </w:rPr>
              <w:t>Craftsmanship</w:t>
            </w:r>
          </w:p>
        </w:tc>
        <w:tc>
          <w:tcPr>
            <w:tcW w:w="3558" w:type="dxa"/>
            <w:vAlign w:val="center"/>
          </w:tcPr>
          <w:p w14:paraId="1820F6AB" w14:textId="28A79B83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43A3C4C7" w14:textId="19012A0B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26DDC38D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4DF9B9A4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 w14:textId="1E876B96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04.2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4.26</w:t>
            </w:r>
          </w:p>
        </w:tc>
        <w:tc>
          <w:tcPr>
            <w:tcW w:w="3671" w:type="dxa"/>
            <w:vAlign w:val="center"/>
          </w:tcPr>
          <w:p w14:paraId="22B31E3F" w14:textId="1FD3B256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>Unit 7Invention and Innovation</w:t>
            </w:r>
          </w:p>
        </w:tc>
        <w:tc>
          <w:tcPr>
            <w:tcW w:w="3558" w:type="dxa"/>
            <w:vAlign w:val="center"/>
          </w:tcPr>
          <w:p w14:paraId="4C9C0C16" w14:textId="7E9854AD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Warming up &amp;Listening and Speaking</w:t>
            </w:r>
          </w:p>
        </w:tc>
        <w:tc>
          <w:tcPr>
            <w:tcW w:w="498" w:type="dxa"/>
            <w:vAlign w:val="center"/>
          </w:tcPr>
          <w:p w14:paraId="19888EDF" w14:textId="4F9F6135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7AC907CB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1E5B1780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 w14:textId="47F31DEA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4.27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-05.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03</w:t>
            </w:r>
          </w:p>
        </w:tc>
        <w:tc>
          <w:tcPr>
            <w:tcW w:w="3671" w:type="dxa"/>
            <w:vAlign w:val="center"/>
          </w:tcPr>
          <w:p w14:paraId="732DEC24" w14:textId="5BDE75AB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>Unit 7Invention and Innovation</w:t>
            </w:r>
          </w:p>
        </w:tc>
        <w:tc>
          <w:tcPr>
            <w:tcW w:w="3558" w:type="dxa"/>
            <w:vAlign w:val="center"/>
          </w:tcPr>
          <w:p w14:paraId="43C90D0D" w14:textId="443E913B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Reading and Writing&amp;Culture Understanding</w:t>
            </w:r>
          </w:p>
        </w:tc>
        <w:tc>
          <w:tcPr>
            <w:tcW w:w="498" w:type="dxa"/>
            <w:vAlign w:val="center"/>
          </w:tcPr>
          <w:p w14:paraId="13067BD3" w14:textId="724C48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1220E333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09E86D5E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 w14:textId="63560ADA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-05.1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3671" w:type="dxa"/>
            <w:vAlign w:val="center"/>
          </w:tcPr>
          <w:p w14:paraId="238684F3" w14:textId="301ED414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>Unit 7Invention and Innovation</w:t>
            </w:r>
          </w:p>
        </w:tc>
        <w:tc>
          <w:tcPr>
            <w:tcW w:w="3558" w:type="dxa"/>
            <w:vAlign w:val="center"/>
          </w:tcPr>
          <w:p w14:paraId="7AA72CB9" w14:textId="1D85AAF6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7A6BBC39" w14:textId="70011EF2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69E50F10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1463B13D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00" w:type="dxa"/>
            <w:vAlign w:val="center"/>
          </w:tcPr>
          <w:p w14:paraId="4F933D10" w14:textId="6BBB8E7A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05.1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-05.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17</w:t>
            </w:r>
          </w:p>
        </w:tc>
        <w:tc>
          <w:tcPr>
            <w:tcW w:w="3671" w:type="dxa"/>
            <w:vAlign w:val="center"/>
          </w:tcPr>
          <w:p w14:paraId="5E9A68BA" w14:textId="1D32DE32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>Unit 8  Green Earth</w:t>
            </w:r>
          </w:p>
        </w:tc>
        <w:tc>
          <w:tcPr>
            <w:tcW w:w="3558" w:type="dxa"/>
            <w:vAlign w:val="center"/>
          </w:tcPr>
          <w:p w14:paraId="64B08035" w14:textId="772FB940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Warming up &amp;Listening and Speaking</w:t>
            </w:r>
          </w:p>
        </w:tc>
        <w:tc>
          <w:tcPr>
            <w:tcW w:w="498" w:type="dxa"/>
            <w:vAlign w:val="center"/>
          </w:tcPr>
          <w:p w14:paraId="62336CE2" w14:textId="47FDB6B1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2E9DFC13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0DE3D760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 w14:textId="68BC6D06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18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-05.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24</w:t>
            </w:r>
          </w:p>
        </w:tc>
        <w:tc>
          <w:tcPr>
            <w:tcW w:w="3671" w:type="dxa"/>
            <w:vAlign w:val="center"/>
          </w:tcPr>
          <w:p w14:paraId="7F4FE150" w14:textId="0688F95D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>Unit 8  Green Earth</w:t>
            </w:r>
          </w:p>
        </w:tc>
        <w:tc>
          <w:tcPr>
            <w:tcW w:w="3558" w:type="dxa"/>
            <w:vAlign w:val="center"/>
          </w:tcPr>
          <w:p w14:paraId="3683B791" w14:textId="225780A6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Reading and Writing&amp;Culture Understanding</w:t>
            </w:r>
          </w:p>
        </w:tc>
        <w:tc>
          <w:tcPr>
            <w:tcW w:w="498" w:type="dxa"/>
            <w:vAlign w:val="center"/>
          </w:tcPr>
          <w:p w14:paraId="7626191A" w14:textId="7D91CFA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1EC8E20D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50CE07DF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 w14:textId="25741D00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5.25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5.31</w:t>
            </w:r>
          </w:p>
        </w:tc>
        <w:tc>
          <w:tcPr>
            <w:tcW w:w="3671" w:type="dxa"/>
            <w:vAlign w:val="center"/>
          </w:tcPr>
          <w:p w14:paraId="1E141A9B" w14:textId="4694967D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</w:rPr>
              <w:t>Unit 8  Green Earth</w:t>
            </w:r>
          </w:p>
        </w:tc>
        <w:tc>
          <w:tcPr>
            <w:tcW w:w="3558" w:type="dxa"/>
            <w:vAlign w:val="center"/>
          </w:tcPr>
          <w:p w14:paraId="044D5C1E" w14:textId="1D0D235D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26D39A08" w14:textId="34922991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18D57998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659E9DBD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 w14:textId="16648FB4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06.0-06.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07</w:t>
            </w:r>
          </w:p>
        </w:tc>
        <w:tc>
          <w:tcPr>
            <w:tcW w:w="3671" w:type="dxa"/>
            <w:vAlign w:val="center"/>
          </w:tcPr>
          <w:p w14:paraId="1FCF55FB" w14:textId="6679B2D5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Unit 1 Festival Around the World</w:t>
            </w:r>
            <w:r>
              <w:rPr>
                <w:rFonts w:ascii="Times New Roman" w:hAnsi="Times New Roman" w:hint="eastAsia"/>
                <w:sz w:val="28"/>
              </w:rPr>
              <w:t xml:space="preserve">  Listening and Speaking</w:t>
            </w:r>
          </w:p>
        </w:tc>
        <w:tc>
          <w:tcPr>
            <w:tcW w:w="3558" w:type="dxa"/>
            <w:vAlign w:val="center"/>
          </w:tcPr>
          <w:p w14:paraId="702235DA" w14:textId="02CD5587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Warming up &amp;Listening and Speaking</w:t>
            </w:r>
          </w:p>
        </w:tc>
        <w:tc>
          <w:tcPr>
            <w:tcW w:w="498" w:type="dxa"/>
            <w:vAlign w:val="center"/>
          </w:tcPr>
          <w:p w14:paraId="6B78EAD2" w14:textId="2128B50B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37B5B903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1B159F9B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 w14:textId="76AEFE77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08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-06.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14</w:t>
            </w:r>
          </w:p>
        </w:tc>
        <w:tc>
          <w:tcPr>
            <w:tcW w:w="3671" w:type="dxa"/>
            <w:vAlign w:val="center"/>
          </w:tcPr>
          <w:p w14:paraId="2A2A1C05" w14:textId="06958DA7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Unit 1 Festival Around the World</w:t>
            </w:r>
            <w:r>
              <w:rPr>
                <w:rFonts w:ascii="Times New Roman" w:hAnsi="Times New Roman" w:hint="eastAsia"/>
                <w:sz w:val="28"/>
              </w:rPr>
              <w:t xml:space="preserve">  Listening and Speaking</w:t>
            </w:r>
          </w:p>
        </w:tc>
        <w:tc>
          <w:tcPr>
            <w:tcW w:w="3558" w:type="dxa"/>
            <w:vAlign w:val="center"/>
          </w:tcPr>
          <w:p w14:paraId="2C81BC97" w14:textId="0D250CDC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Reading and Writing&amp;Culture Understanding</w:t>
            </w:r>
          </w:p>
        </w:tc>
        <w:tc>
          <w:tcPr>
            <w:tcW w:w="498" w:type="dxa"/>
            <w:vAlign w:val="center"/>
          </w:tcPr>
          <w:p w14:paraId="082CBF5B" w14:textId="5ABB43A9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3E6A9635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75ED358A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 w14:textId="64DCEC57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15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-06.2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3671" w:type="dxa"/>
            <w:vAlign w:val="center"/>
          </w:tcPr>
          <w:p w14:paraId="38F6C313" w14:textId="45364640" w:rsidR="006B6A85" w:rsidRDefault="008C5121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Unit 1 Festival Around the World</w:t>
            </w:r>
            <w:r>
              <w:rPr>
                <w:rFonts w:ascii="Times New Roman" w:hAnsi="Times New Roman" w:hint="eastAsia"/>
                <w:sz w:val="28"/>
              </w:rPr>
              <w:t xml:space="preserve">  Listening and Speaking</w:t>
            </w:r>
          </w:p>
        </w:tc>
        <w:tc>
          <w:tcPr>
            <w:tcW w:w="3558" w:type="dxa"/>
            <w:vAlign w:val="center"/>
          </w:tcPr>
          <w:p w14:paraId="6DA68D1C" w14:textId="627200F1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298069E1" w14:textId="48D9B866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7A0DD0AE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1076D9FA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 w14:textId="1C0195BF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06.2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6.28</w:t>
            </w:r>
          </w:p>
        </w:tc>
        <w:tc>
          <w:tcPr>
            <w:tcW w:w="3671" w:type="dxa"/>
            <w:vAlign w:val="center"/>
          </w:tcPr>
          <w:p w14:paraId="02A4D1E2" w14:textId="77777777" w:rsidR="008C5121" w:rsidRDefault="008C5121" w:rsidP="008C5121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  <w:t>Unit 2 Community Life</w:t>
            </w:r>
          </w:p>
          <w:p w14:paraId="01E4AED8" w14:textId="0814700C" w:rsidR="006B6A85" w:rsidRDefault="008C5121" w:rsidP="008C512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  <w:t>Listening and Speaking</w:t>
            </w:r>
          </w:p>
        </w:tc>
        <w:tc>
          <w:tcPr>
            <w:tcW w:w="3558" w:type="dxa"/>
            <w:vAlign w:val="center"/>
          </w:tcPr>
          <w:p w14:paraId="3D144D91" w14:textId="1F0412A6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Warming up &amp;Listening and Speaking</w:t>
            </w:r>
          </w:p>
        </w:tc>
        <w:tc>
          <w:tcPr>
            <w:tcW w:w="498" w:type="dxa"/>
            <w:vAlign w:val="center"/>
          </w:tcPr>
          <w:p w14:paraId="4EF076E3" w14:textId="272C3F5A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6B6A85" w14:paraId="44AD94E0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01905EB6" w14:textId="77777777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 w14:textId="278830B9" w:rsidR="006B6A85" w:rsidRDefault="006B6A85" w:rsidP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6.29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-07.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05</w:t>
            </w:r>
          </w:p>
        </w:tc>
        <w:tc>
          <w:tcPr>
            <w:tcW w:w="3671" w:type="dxa"/>
            <w:vAlign w:val="center"/>
          </w:tcPr>
          <w:p w14:paraId="6C4F2C0E" w14:textId="77777777" w:rsidR="008C5121" w:rsidRDefault="008C5121" w:rsidP="008C5121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  <w:t>Unit 2 Community Life</w:t>
            </w:r>
          </w:p>
          <w:p w14:paraId="5892C513" w14:textId="3459F43F" w:rsidR="006B6A85" w:rsidRDefault="008C5121" w:rsidP="008C512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  <w:t>Listening and Speaking</w:t>
            </w:r>
          </w:p>
        </w:tc>
        <w:tc>
          <w:tcPr>
            <w:tcW w:w="3558" w:type="dxa"/>
            <w:vAlign w:val="center"/>
          </w:tcPr>
          <w:p w14:paraId="5AAD967D" w14:textId="77777777" w:rsidR="006B6A85" w:rsidRDefault="006B6A8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Reading and Writing&amp;Culture Understanding</w:t>
            </w:r>
          </w:p>
          <w:p w14:paraId="119F407C" w14:textId="507328FA" w:rsidR="00695165" w:rsidRDefault="00695165" w:rsidP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25799749" w14:textId="291542EB" w:rsidR="006B6A85" w:rsidRDefault="006B6A85" w:rsidP="006B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</w:tr>
      <w:tr w:rsidR="00A14ED4" w14:paraId="30957CAC" w14:textId="77777777" w:rsidTr="006B6A85">
        <w:trPr>
          <w:trHeight w:val="1258"/>
        </w:trPr>
        <w:tc>
          <w:tcPr>
            <w:tcW w:w="535" w:type="dxa"/>
            <w:vAlign w:val="center"/>
          </w:tcPr>
          <w:p w14:paraId="6A19CC3F" w14:textId="77777777" w:rsidR="00A14ED4" w:rsidRDefault="00575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 w14:textId="435253D8" w:rsidR="00A14ED4" w:rsidRDefault="006B6A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07.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-07.1</w:t>
            </w:r>
            <w:r w:rsidR="0092567C">
              <w:rPr>
                <w:rFonts w:ascii="Times New Roman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3671" w:type="dxa"/>
            <w:vAlign w:val="center"/>
          </w:tcPr>
          <w:p w14:paraId="53EBF626" w14:textId="22E9A05C" w:rsidR="00A14ED4" w:rsidRDefault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1E4EE141" w14:textId="39F29C13" w:rsidR="00A14ED4" w:rsidRDefault="006B6A8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3243F19" w14:textId="2FB4EDB1" w:rsidR="00A14ED4" w:rsidRDefault="00A14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EA1B73A" w14:textId="77777777" w:rsidR="00A14ED4" w:rsidRDefault="00A14ED4">
      <w:pPr>
        <w:rPr>
          <w:rFonts w:ascii="Times New Roman" w:hAnsi="Times New Roman"/>
          <w:sz w:val="32"/>
          <w:szCs w:val="32"/>
        </w:rPr>
      </w:pPr>
    </w:p>
    <w:sectPr w:rsidR="00A14E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2431" w14:textId="77777777" w:rsidR="0046343D" w:rsidRDefault="0046343D" w:rsidP="007B21D8">
      <w:r>
        <w:separator/>
      </w:r>
    </w:p>
  </w:endnote>
  <w:endnote w:type="continuationSeparator" w:id="0">
    <w:p w14:paraId="4C274EC4" w14:textId="77777777" w:rsidR="0046343D" w:rsidRDefault="0046343D" w:rsidP="007B2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7DAB5" w14:textId="77777777" w:rsidR="0046343D" w:rsidRDefault="0046343D" w:rsidP="007B21D8">
      <w:r>
        <w:separator/>
      </w:r>
    </w:p>
  </w:footnote>
  <w:footnote w:type="continuationSeparator" w:id="0">
    <w:p w14:paraId="003D445E" w14:textId="77777777" w:rsidR="0046343D" w:rsidRDefault="0046343D" w:rsidP="007B2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13E"/>
    <w:rsid w:val="00025256"/>
    <w:rsid w:val="00052A05"/>
    <w:rsid w:val="0006584E"/>
    <w:rsid w:val="000670C5"/>
    <w:rsid w:val="0010401F"/>
    <w:rsid w:val="00112D34"/>
    <w:rsid w:val="001C0851"/>
    <w:rsid w:val="00230A2D"/>
    <w:rsid w:val="00286D16"/>
    <w:rsid w:val="0046343D"/>
    <w:rsid w:val="004F713E"/>
    <w:rsid w:val="0051606C"/>
    <w:rsid w:val="00575806"/>
    <w:rsid w:val="005B1E69"/>
    <w:rsid w:val="005B4B80"/>
    <w:rsid w:val="005C7814"/>
    <w:rsid w:val="00695165"/>
    <w:rsid w:val="006B6A85"/>
    <w:rsid w:val="006D40A1"/>
    <w:rsid w:val="00705E0A"/>
    <w:rsid w:val="007B21D8"/>
    <w:rsid w:val="00840A7F"/>
    <w:rsid w:val="008C5121"/>
    <w:rsid w:val="008D6472"/>
    <w:rsid w:val="009152AC"/>
    <w:rsid w:val="0092567C"/>
    <w:rsid w:val="009C0EEF"/>
    <w:rsid w:val="00A05710"/>
    <w:rsid w:val="00A14ED4"/>
    <w:rsid w:val="00B02BB7"/>
    <w:rsid w:val="00ED1283"/>
    <w:rsid w:val="00F320F1"/>
    <w:rsid w:val="00F51862"/>
    <w:rsid w:val="00F5669D"/>
    <w:rsid w:val="032F672A"/>
    <w:rsid w:val="0FEB31FA"/>
    <w:rsid w:val="148B7538"/>
    <w:rsid w:val="1A51528D"/>
    <w:rsid w:val="1E601A36"/>
    <w:rsid w:val="25493224"/>
    <w:rsid w:val="2A481CFC"/>
    <w:rsid w:val="2B0A4DF8"/>
    <w:rsid w:val="31E3055C"/>
    <w:rsid w:val="35814314"/>
    <w:rsid w:val="39995AAB"/>
    <w:rsid w:val="449325D5"/>
    <w:rsid w:val="48C10CE7"/>
    <w:rsid w:val="50EA500B"/>
    <w:rsid w:val="523B38B9"/>
    <w:rsid w:val="5463310B"/>
    <w:rsid w:val="61942BA7"/>
    <w:rsid w:val="6C1C2193"/>
    <w:rsid w:val="6DA34120"/>
    <w:rsid w:val="6F51652A"/>
    <w:rsid w:val="6FA51132"/>
    <w:rsid w:val="75047B9A"/>
    <w:rsid w:val="79A4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D3027"/>
  <w15:docId w15:val="{9B2FF01D-6575-4C1A-81A3-6DF38B4B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pPr>
      <w:ind w:firstLineChars="200" w:firstLine="420"/>
    </w:pPr>
  </w:style>
  <w:style w:type="paragraph" w:styleId="a5">
    <w:name w:val="header"/>
    <w:basedOn w:val="a"/>
    <w:link w:val="a6"/>
    <w:rsid w:val="007B21D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B21D8"/>
    <w:rPr>
      <w:kern w:val="2"/>
      <w:sz w:val="18"/>
      <w:szCs w:val="18"/>
    </w:rPr>
  </w:style>
  <w:style w:type="paragraph" w:styleId="a7">
    <w:name w:val="footer"/>
    <w:basedOn w:val="a"/>
    <w:link w:val="a8"/>
    <w:rsid w:val="007B2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7B21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549</Words>
  <Characters>1451</Characters>
  <Application>Microsoft Office Word</Application>
  <DocSecurity>0</DocSecurity>
  <Lines>207</Lines>
  <Paragraphs>181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yuan yao</cp:lastModifiedBy>
  <cp:revision>17</cp:revision>
  <dcterms:created xsi:type="dcterms:W3CDTF">2025-02-04T14:45:00Z</dcterms:created>
  <dcterms:modified xsi:type="dcterms:W3CDTF">2026-03-09T08:25:00Z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eyJoZGlkIjoiYTJjNjEwMmQ0OGEzYWM2NGU3YWViNGQyZmVkYzU0YzciLCJ1c2VySWQiOiI1Mjc0Mjk0NTYifQ==</vt:lpwstr>
  </property>
  <property fmtid="{D5CDD505-2E9C-101B-9397-08002B2CF9AE}" pid="4" name="ICV">
    <vt:lpwstr>B4182331348D4EDABD1918AE43685EBB_13</vt:lpwstr>
  </property>
</Properties>
</file>