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语文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田长风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23级美2.3.4.7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52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1A4B53F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夯实基础知识，包括字音·字形·病句·语言表达·标点符号·文学常识等。</w:t>
            </w:r>
          </w:p>
          <w:p w14:paraId="079A7C7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古诗文的背诵与默写，诗歌鉴赏。</w:t>
            </w:r>
          </w:p>
          <w:p w14:paraId="7E61D5C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文言文阅读与文言知识，如实词·虚词·特殊句式·翻译·断句等</w:t>
            </w:r>
          </w:p>
          <w:p w14:paraId="6B77EF6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现代文阅读能力与技巧的学习。包括小说，散文，科技文，议论文等。</w:t>
            </w:r>
          </w:p>
          <w:p w14:paraId="26003C5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写作的学习与训练。包括应用文的写作与改错，话题作文，命题作文等。</w:t>
            </w:r>
          </w:p>
          <w:p w14:paraId="24939C5E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6.综合能力训练，整体答题训练。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3DA7343D">
            <w:p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2023级美术班整体学习态度较好。基本上都能认真听课，个别学生注意力不集中，教师提醒后便可回归课堂。2.3.7班同学的积极性较高，4班的积极性有待提升。大部分学生基础薄弱，故教学重点在夯实基础方面。2班同学文言文阅读相对较好，但写作解题能力亟需提升；3班同学诗歌鉴赏方面相对较差，需多加练习；4班同学学生差别较大，需特别注意分层作业；7班同学在标点符号和病句方面的学习还得继续加强练习力度。</w:t>
            </w:r>
          </w:p>
          <w:p w14:paraId="76D66A73">
            <w:p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FC8C901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培养语文学科知识与能力，巩固基础知识，查漏补缺，建立知识系统。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A4F1E77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梳理知识网络，总结解题方法，提高审题能力，规范答题，强化应考能力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ECD2C62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提高学生素养及对世界的感悟能力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课堂表现，作业完成度，自主学习的态度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总结平时表现及测试知识掌握程度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总结平时表现及测试知识掌握程度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4FEA0D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基础客观题</w:t>
            </w:r>
          </w:p>
        </w:tc>
        <w:tc>
          <w:tcPr>
            <w:tcW w:w="3558" w:type="dxa"/>
            <w:vAlign w:val="center"/>
          </w:tcPr>
          <w:p w14:paraId="6108CF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字音字形，病句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A4A4E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基础客观题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FA440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诗词赏析，排序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F4C90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基础客观题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741E4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标点符号，语言表达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F1C94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背诵任务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676D8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文化常识，课内外诗句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6CE2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阅读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E186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文言实词，虚词，特殊句式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26141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阅读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820F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科技文，小说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2B31E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阅读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C9C0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散文，议论文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32DEC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应用文写作/改错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3C90D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请假条，留言条，通知，单据等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38684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作文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AA72C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话题作文/命题作文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671" w:type="dxa"/>
            <w:shd w:val="clear" w:color="auto" w:fill="auto"/>
            <w:vAlign w:val="center"/>
          </w:tcPr>
          <w:p w14:paraId="5E9A68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558" w:type="dxa"/>
            <w:shd w:val="clear" w:color="auto" w:fill="auto"/>
            <w:vAlign w:val="center"/>
          </w:tcPr>
          <w:p w14:paraId="64B080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671" w:type="dxa"/>
            <w:shd w:val="clear" w:color="auto" w:fill="auto"/>
            <w:vAlign w:val="center"/>
          </w:tcPr>
          <w:p w14:paraId="7F4FE1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558" w:type="dxa"/>
            <w:shd w:val="clear" w:color="auto" w:fill="auto"/>
            <w:vAlign w:val="center"/>
          </w:tcPr>
          <w:p w14:paraId="3683B7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671" w:type="dxa"/>
            <w:shd w:val="clear" w:color="auto" w:fill="auto"/>
            <w:vAlign w:val="center"/>
          </w:tcPr>
          <w:p w14:paraId="1E141A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558" w:type="dxa"/>
            <w:shd w:val="clear" w:color="auto" w:fill="auto"/>
            <w:vAlign w:val="center"/>
          </w:tcPr>
          <w:p w14:paraId="044D5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671" w:type="dxa"/>
            <w:shd w:val="clear" w:color="auto" w:fill="auto"/>
            <w:vAlign w:val="center"/>
          </w:tcPr>
          <w:p w14:paraId="1FCF55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558" w:type="dxa"/>
            <w:shd w:val="clear" w:color="auto" w:fill="auto"/>
            <w:vAlign w:val="center"/>
          </w:tcPr>
          <w:p w14:paraId="702235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98C0D3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671" w:type="dxa"/>
            <w:shd w:val="clear" w:color="auto" w:fill="auto"/>
            <w:vAlign w:val="center"/>
          </w:tcPr>
          <w:p w14:paraId="2A2A1C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558" w:type="dxa"/>
            <w:shd w:val="clear" w:color="auto" w:fill="auto"/>
            <w:vAlign w:val="center"/>
          </w:tcPr>
          <w:p w14:paraId="2C81B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82BF22F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671" w:type="dxa"/>
            <w:shd w:val="clear" w:color="auto" w:fill="auto"/>
            <w:vAlign w:val="center"/>
          </w:tcPr>
          <w:p w14:paraId="38F6C3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558" w:type="dxa"/>
            <w:shd w:val="clear" w:color="auto" w:fill="auto"/>
            <w:vAlign w:val="center"/>
          </w:tcPr>
          <w:p w14:paraId="6DA68D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3D144D9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119F407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1E4EE1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700" w:type="dxa"/>
            <w:vAlign w:val="center"/>
          </w:tcPr>
          <w:p w14:paraId="2EAEC4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1B010B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5A7EB3D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49C549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33B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F5748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700" w:type="dxa"/>
            <w:vAlign w:val="center"/>
          </w:tcPr>
          <w:p w14:paraId="228619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D8519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4624BA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0A0A2B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241D128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4D934F9"/>
    <w:multiLevelType w:val="singleLevel"/>
    <w:tmpl w:val="74D934F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1B82438"/>
    <w:rsid w:val="046C30B6"/>
    <w:rsid w:val="06B70F10"/>
    <w:rsid w:val="16F94C2D"/>
    <w:rsid w:val="193C34F7"/>
    <w:rsid w:val="1C9136E6"/>
    <w:rsid w:val="1D903E12"/>
    <w:rsid w:val="20E26732"/>
    <w:rsid w:val="21CF315A"/>
    <w:rsid w:val="2503311B"/>
    <w:rsid w:val="25601336"/>
    <w:rsid w:val="25A56FFE"/>
    <w:rsid w:val="2A097128"/>
    <w:rsid w:val="30647164"/>
    <w:rsid w:val="3C3972E0"/>
    <w:rsid w:val="3CC01BC6"/>
    <w:rsid w:val="3EC96270"/>
    <w:rsid w:val="403E177F"/>
    <w:rsid w:val="449325D5"/>
    <w:rsid w:val="4AB341A3"/>
    <w:rsid w:val="4D031F63"/>
    <w:rsid w:val="4DEE0419"/>
    <w:rsid w:val="4E964623"/>
    <w:rsid w:val="55603AEE"/>
    <w:rsid w:val="55A57753"/>
    <w:rsid w:val="55E56CC3"/>
    <w:rsid w:val="56EB5639"/>
    <w:rsid w:val="58BF28DA"/>
    <w:rsid w:val="5ECD2BD3"/>
    <w:rsid w:val="5F0121FE"/>
    <w:rsid w:val="673F0A04"/>
    <w:rsid w:val="696C085C"/>
    <w:rsid w:val="6B3D24B0"/>
    <w:rsid w:val="6C30791F"/>
    <w:rsid w:val="6EAB2242"/>
    <w:rsid w:val="6FA51132"/>
    <w:rsid w:val="72BF298C"/>
    <w:rsid w:val="74D57D77"/>
    <w:rsid w:val="7BCA1597"/>
    <w:rsid w:val="7DAA6154"/>
    <w:rsid w:val="7F7818B1"/>
    <w:rsid w:val="7FBB6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772</Words>
  <Characters>910</Characters>
  <Lines>2</Lines>
  <Paragraphs>1</Paragraphs>
  <TotalTime>1</TotalTime>
  <ScaleCrop>false</ScaleCrop>
  <LinksUpToDate>false</LinksUpToDate>
  <CharactersWithSpaces>910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田田里</cp:lastModifiedBy>
  <dcterms:modified xsi:type="dcterms:W3CDTF">2026-03-09T03:21:21Z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eyJoZGlkIjoiNTg2ODJkNGIxZmUzMjBmNmJlZGJkYjY5ZjAxMmIzMWYiLCJ1c2VySWQiOiIxNDQ5OTIxNTk1In0=</vt:lpwstr>
  </property>
  <property fmtid="{D5CDD505-2E9C-101B-9397-08002B2CF9AE}" pid="4" name="ICV">
    <vt:lpwstr>6896E1A88B1B49DDBC7B252C68E7E95D_13</vt:lpwstr>
  </property>
</Properties>
</file>