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77C842A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2025-2026学年第二学期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九年级历史课程教学计划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历史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bookmarkStart w:id="10" w:name="_GoBack"/>
            <w:bookmarkEnd w:id="10"/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刘言艳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23舞小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本学年九年级下册世界历史以20世纪以来的世界历史发展为主线，涵盖第一次世界大战后的世界格局、苏联的社会主义建设、资本主义世界的发展与危机、第二次世界大战、战后世界的变化以及当代世界的发展趋势等核心内容。教学中梳理不同国家和地区的发展道路，分析两次世界大战的背景、进程与影响，探究战后世界政治、经济、文化的演变规律，结合史料和历史案例，让学生掌握20世纪以来世界历史的基本脉络，理解不同历史阶段的时代特征和世界发展的整体性与多样性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九年级学生已具备世界古代史、近代史和中国史的基础知识，形成了初步的历史时空观念和分析能力，能够梳理简单的历史发展线索。但学生对20世纪以来复杂的世界格局演变、不同社会制度的发展对比理解难度较大，抽象历史概念（如凡尔赛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华盛顿体系、冷战、多极化趋势）的认知较为模糊。同时九年级学生面临升学备考，学习压力较大，艺术学校学生更倾向形象化学习，需结合历史图片、视频、历史事件案例降低理解难度，注重知识的系统性和应试性结合，培养学生综合分析和历史答题能力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A5FF91A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掌握凡尔赛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华盛顿体系、罗斯福新政、第二次世界大战、冷战、多极化趋势等核心历史事件的背景、内容、进程和影响；</w:t>
            </w:r>
          </w:p>
          <w:p w14:paraId="4EE44990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了解苏联社会主义建设的成就与失误，识记新经济政策、斯大林模式等重要制度和政策；</w:t>
            </w:r>
          </w:p>
          <w:p w14:paraId="26E7018A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梳理两次世界大战的主要战役、重要人物和历史节点，理解战争的性质和历史影响；</w:t>
            </w:r>
          </w:p>
          <w:p w14:paraId="0732D803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掌握战后资本主义的新变化、社会主义的发展与挫折、亚非拉国家的独立与振兴等内容；</w:t>
            </w:r>
          </w:p>
          <w:p w14:paraId="628A3E72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理解当代世界政治多极化、经济全球化的发展趋势，识记重要的国际组织（联合国、欧盟等）和国际格局演变线索，构建完整的20世纪世界历史知识框架。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BFA32BF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能结合史料分析复杂历史事件的背景和影响，提升史料研读、历史解释和史料实证能力；</w:t>
            </w:r>
          </w:p>
          <w:p w14:paraId="4879D547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学会对比分析不同国家的发展道路（如苏联与西方资本主义国家），培养历史比较思维；</w:t>
            </w:r>
          </w:p>
          <w:p w14:paraId="04F7E36E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能梳理20世纪世界格局的演变线索，归纳不同历史阶段的时代特征，提升历史归纳和概括能力；</w:t>
            </w:r>
          </w:p>
          <w:p w14:paraId="34DCB63F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学会辩证分析历史事件的利弊（如斯大林模式、罗斯福新政），形成全面、客观的历史评价能力；</w:t>
            </w:r>
          </w:p>
          <w:p w14:paraId="273B61A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结合升学要求，提升历史材料分析题、论述题的解题能力，学会规范组织历史答题语言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97D5E2C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认识战争的残酷性和破坏性，树立热爱和平、反对战争的意识，增强国际视野和人类命运共同体理念；</w:t>
            </w:r>
          </w:p>
          <w:p w14:paraId="5992BB7D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理解不同社会制度、不同文明的多样性，树立尊重差异、包容多元的历史观；</w:t>
            </w:r>
          </w:p>
          <w:p w14:paraId="6D2F8DD6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体会各国人民为争取民族独立、国家富强的奋斗精神，培养勇于拼搏、开拓创新的品质；</w:t>
            </w:r>
          </w:p>
          <w:p w14:paraId="54614C5E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认识经济全球化和世界多极化的发展趋势，树立顺应时代发展、积极参与国际合作的意识；</w:t>
            </w:r>
          </w:p>
          <w:p w14:paraId="6ECD2C62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结合九年级升学备考，培养严谨的学习态度、科学的复习方法和勇于挑战的备考心态，增强历史学科的家国情怀和社会责任感。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6FD6F74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课堂表现（</w:t>
            </w: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>%）</w:t>
            </w:r>
          </w:p>
          <w:p w14:paraId="5BE21B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作业完成（10%）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书面考试（闭卷），涵盖前半学期核心知识点，侧重基础题和中档题，考查学生对历史脉络、关键史实的掌握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书面考试（闭卷），全面考查本学期知识点，包含基础题、材料分析题、论述题，注重考查学生的史料解读、辩证分析和知识运用能力。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669"/>
        <w:gridCol w:w="3572"/>
        <w:gridCol w:w="3463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736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tblHeader/>
        </w:trPr>
        <w:tc>
          <w:tcPr>
            <w:tcW w:w="534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669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572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463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8" w:hRule="atLeast"/>
        </w:trPr>
        <w:tc>
          <w:tcPr>
            <w:tcW w:w="534" w:type="dxa"/>
            <w:vAlign w:val="center"/>
          </w:tcPr>
          <w:p w14:paraId="3A70C0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14:paraId="1CADBA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3.9-3.13</w:t>
            </w:r>
          </w:p>
        </w:tc>
        <w:tc>
          <w:tcPr>
            <w:tcW w:w="3572" w:type="dxa"/>
            <w:vAlign w:val="center"/>
          </w:tcPr>
          <w:p w14:paraId="35A7BF12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bookmarkStart w:id="0" w:name="OLE_LINK1"/>
            <w:r>
              <w:rPr>
                <w:rFonts w:hint="eastAsia" w:ascii="Times New Roman" w:hAnsi="Times New Roman"/>
                <w:sz w:val="28"/>
                <w:szCs w:val="28"/>
              </w:rPr>
              <w:t>第1课 殖民地人民的反抗斗争</w:t>
            </w:r>
          </w:p>
          <w:bookmarkEnd w:id="0"/>
          <w:p w14:paraId="4FEA0D30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第2课 俄国的改革</w:t>
            </w:r>
          </w:p>
        </w:tc>
        <w:tc>
          <w:tcPr>
            <w:tcW w:w="3463" w:type="dxa"/>
            <w:vAlign w:val="center"/>
          </w:tcPr>
          <w:p w14:paraId="10D48F3B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拉丁美洲独立运动</w:t>
            </w:r>
            <w:r>
              <w:rPr>
                <w:rFonts w:ascii="Times New Roman" w:hAnsi="Times New Roman"/>
                <w:sz w:val="28"/>
                <w:szCs w:val="28"/>
              </w:rPr>
              <w:t>；2</w:t>
            </w:r>
            <w:r>
              <w:rPr>
                <w:rFonts w:hint="eastAsia" w:ascii="Times New Roman" w:hAnsi="Times New Roman"/>
                <w:sz w:val="28"/>
                <w:szCs w:val="28"/>
              </w:rPr>
              <w:t>印度民族大起义。</w:t>
            </w:r>
          </w:p>
          <w:p w14:paraId="6108CF8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1彼得一世改革2废除农奴制。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3D7DC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534" w:type="dxa"/>
            <w:vAlign w:val="center"/>
          </w:tcPr>
          <w:p w14:paraId="6107F4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9" w:type="dxa"/>
            <w:vAlign w:val="center"/>
          </w:tcPr>
          <w:p w14:paraId="094A77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3.16-3.20</w:t>
            </w:r>
          </w:p>
        </w:tc>
        <w:tc>
          <w:tcPr>
            <w:tcW w:w="3572" w:type="dxa"/>
            <w:vAlign w:val="center"/>
          </w:tcPr>
          <w:p w14:paraId="79E4C81F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bookmarkStart w:id="1" w:name="OLE_LINK2"/>
            <w:r>
              <w:rPr>
                <w:rFonts w:hint="eastAsia" w:ascii="Times New Roman" w:hAnsi="Times New Roman"/>
                <w:sz w:val="28"/>
                <w:szCs w:val="28"/>
              </w:rPr>
              <w:t>第3课 美国内战</w:t>
            </w:r>
            <w:bookmarkEnd w:id="1"/>
            <w:r>
              <w:rPr>
                <w:rFonts w:hint="eastAsia" w:ascii="Times New Roman" w:hAnsi="Times New Roman"/>
                <w:sz w:val="28"/>
                <w:szCs w:val="28"/>
              </w:rPr>
              <w:t>；</w:t>
            </w:r>
          </w:p>
          <w:p w14:paraId="08DAAE81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bookmarkStart w:id="2" w:name="OLE_LINK6"/>
            <w:r>
              <w:rPr>
                <w:rFonts w:hint="eastAsia" w:ascii="Times New Roman" w:hAnsi="Times New Roman"/>
                <w:sz w:val="28"/>
                <w:szCs w:val="28"/>
              </w:rPr>
              <w:t>第4课 日本明治维新</w:t>
            </w:r>
            <w:bookmarkEnd w:id="2"/>
          </w:p>
        </w:tc>
        <w:tc>
          <w:tcPr>
            <w:tcW w:w="3463" w:type="dxa"/>
            <w:vAlign w:val="center"/>
          </w:tcPr>
          <w:p w14:paraId="43984453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1南北矛盾的加剧；2北方的胜利。</w:t>
            </w:r>
          </w:p>
          <w:p w14:paraId="48654BC0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1德川幕府与锁国时代2明治维新。</w:t>
            </w:r>
          </w:p>
        </w:tc>
        <w:tc>
          <w:tcPr>
            <w:tcW w:w="498" w:type="dxa"/>
            <w:vAlign w:val="center"/>
          </w:tcPr>
          <w:p w14:paraId="7117EA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9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3.23-3.27</w:t>
            </w:r>
          </w:p>
        </w:tc>
        <w:tc>
          <w:tcPr>
            <w:tcW w:w="3572" w:type="dxa"/>
            <w:vAlign w:val="center"/>
          </w:tcPr>
          <w:p w14:paraId="7FA2C12E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3" w:name="OLE_LINK9"/>
            <w:r>
              <w:rPr>
                <w:rFonts w:hint="eastAsia" w:ascii="Times New Roman" w:hAnsi="Times New Roman"/>
                <w:sz w:val="28"/>
                <w:szCs w:val="28"/>
              </w:rPr>
              <w:t xml:space="preserve">第5课 </w:t>
            </w:r>
            <w:bookmarkStart w:id="4" w:name="OLE_LINK7"/>
            <w:r>
              <w:rPr>
                <w:rFonts w:hint="eastAsia" w:ascii="Times New Roman" w:hAnsi="Times New Roman"/>
                <w:sz w:val="28"/>
                <w:szCs w:val="28"/>
              </w:rPr>
              <w:t>第二次工业革命</w:t>
            </w:r>
            <w:bookmarkEnd w:id="4"/>
          </w:p>
          <w:bookmarkEnd w:id="3"/>
          <w:p w14:paraId="3F1C946C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5" w:name="OLE_LINK10"/>
            <w:r>
              <w:rPr>
                <w:rFonts w:hint="eastAsia" w:ascii="Times New Roman" w:hAnsi="Times New Roman"/>
                <w:sz w:val="28"/>
                <w:szCs w:val="28"/>
              </w:rPr>
              <w:t>第6课 工业化国家的社会变化</w:t>
            </w:r>
            <w:bookmarkEnd w:id="5"/>
          </w:p>
        </w:tc>
        <w:tc>
          <w:tcPr>
            <w:tcW w:w="3463" w:type="dxa"/>
            <w:vAlign w:val="center"/>
          </w:tcPr>
          <w:p w14:paraId="105FDF8E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bookmarkStart w:id="6" w:name="OLE_LINK8"/>
            <w:r>
              <w:rPr>
                <w:rFonts w:hint="eastAsia" w:ascii="Times New Roman" w:hAnsi="Times New Roman"/>
                <w:sz w:val="28"/>
                <w:szCs w:val="28"/>
              </w:rPr>
              <w:t>电的应用；2内燃机和新的交通工具；3化学工业和新材料</w:t>
            </w:r>
            <w:bookmarkEnd w:id="6"/>
            <w:r>
              <w:rPr>
                <w:rFonts w:hint="eastAsia" w:ascii="Times New Roman" w:hAnsi="Times New Roman"/>
                <w:sz w:val="28"/>
                <w:szCs w:val="28"/>
              </w:rPr>
              <w:t>。</w:t>
            </w:r>
          </w:p>
          <w:p w14:paraId="4676D87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1人口增长和大众教育；2城市化；3环境污染和贫富分化加剧。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9" w:type="dxa"/>
            <w:vAlign w:val="center"/>
          </w:tcPr>
          <w:p w14:paraId="43762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3.30-4.3</w:t>
            </w:r>
          </w:p>
        </w:tc>
        <w:tc>
          <w:tcPr>
            <w:tcW w:w="3572" w:type="dxa"/>
            <w:vAlign w:val="center"/>
          </w:tcPr>
          <w:p w14:paraId="2FFBD66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第7课 近代科学与文化</w:t>
            </w:r>
          </w:p>
          <w:p w14:paraId="26CE297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第8课 第一次世界大战</w:t>
            </w:r>
          </w:p>
        </w:tc>
        <w:tc>
          <w:tcPr>
            <w:tcW w:w="3463" w:type="dxa"/>
            <w:vAlign w:val="center"/>
          </w:tcPr>
          <w:p w14:paraId="58428E0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1科学家2文学巨匠3音乐美术大师。</w:t>
            </w:r>
          </w:p>
          <w:p w14:paraId="4E18623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1三国同盟和三国协约2第一次世界大战的爆发3第一次世界大战的进程和结果。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34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69" w:type="dxa"/>
            <w:vAlign w:val="center"/>
          </w:tcPr>
          <w:p w14:paraId="33FC5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4.6-4.10</w:t>
            </w:r>
          </w:p>
        </w:tc>
        <w:tc>
          <w:tcPr>
            <w:tcW w:w="3572" w:type="dxa"/>
            <w:vAlign w:val="center"/>
          </w:tcPr>
          <w:p w14:paraId="726141A9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清明放假（周一公休）</w:t>
            </w:r>
          </w:p>
        </w:tc>
        <w:tc>
          <w:tcPr>
            <w:tcW w:w="3463" w:type="dxa"/>
            <w:vAlign w:val="center"/>
          </w:tcPr>
          <w:p w14:paraId="1820F6AB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69" w:type="dxa"/>
            <w:vAlign w:val="center"/>
          </w:tcPr>
          <w:p w14:paraId="00539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4.13-4.17</w:t>
            </w:r>
          </w:p>
        </w:tc>
        <w:tc>
          <w:tcPr>
            <w:tcW w:w="3572" w:type="dxa"/>
            <w:vAlign w:val="center"/>
          </w:tcPr>
          <w:p w14:paraId="5D40DA52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第9课 列宁与十月革命</w:t>
            </w:r>
          </w:p>
          <w:p w14:paraId="0B9ADB8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第10课 </w:t>
            </w:r>
            <w:bookmarkStart w:id="7" w:name="OLE_LINK3"/>
            <w:r>
              <w:rPr>
                <w:rFonts w:hint="eastAsia" w:ascii="Times New Roman" w:hAnsi="Times New Roman"/>
                <w:sz w:val="28"/>
                <w:szCs w:val="28"/>
              </w:rPr>
              <w:t>《凡尔赛条约》</w:t>
            </w:r>
            <w:bookmarkEnd w:id="7"/>
            <w:r>
              <w:rPr>
                <w:rFonts w:hint="eastAsia" w:ascii="Times New Roman" w:hAnsi="Times New Roman"/>
                <w:sz w:val="28"/>
                <w:szCs w:val="28"/>
              </w:rPr>
              <w:t>和</w:t>
            </w:r>
            <w:bookmarkStart w:id="8" w:name="OLE_LINK4"/>
            <w:r>
              <w:rPr>
                <w:rFonts w:hint="eastAsia" w:ascii="Times New Roman" w:hAnsi="Times New Roman"/>
                <w:sz w:val="28"/>
                <w:szCs w:val="28"/>
              </w:rPr>
              <w:t>《九国公约》</w:t>
            </w:r>
            <w:bookmarkEnd w:id="8"/>
          </w:p>
          <w:p w14:paraId="22B31E3F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3" w:type="dxa"/>
            <w:vAlign w:val="center"/>
          </w:tcPr>
          <w:p w14:paraId="1945BEC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1十月革命前的俄国2十月革命3苏维埃政权的建立。</w:t>
            </w:r>
          </w:p>
          <w:p w14:paraId="4C9C0C1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1《凡尔赛条约》2《九国公约》</w:t>
            </w:r>
          </w:p>
        </w:tc>
        <w:tc>
          <w:tcPr>
            <w:tcW w:w="498" w:type="dxa"/>
            <w:vAlign w:val="center"/>
          </w:tcPr>
          <w:p w14:paraId="19888ED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534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69" w:type="dxa"/>
            <w:vAlign w:val="center"/>
          </w:tcPr>
          <w:p w14:paraId="27A154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4.20-4.24</w:t>
            </w:r>
          </w:p>
        </w:tc>
        <w:tc>
          <w:tcPr>
            <w:tcW w:w="3572" w:type="dxa"/>
            <w:vAlign w:val="center"/>
          </w:tcPr>
          <w:p w14:paraId="364B941E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第11课 苏联的社会主义建设</w:t>
            </w:r>
          </w:p>
          <w:p w14:paraId="0C99D2C5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第12课 亚非拉民族民主运动的高涨</w:t>
            </w:r>
          </w:p>
          <w:p w14:paraId="732DEC2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3" w:type="dxa"/>
            <w:vAlign w:val="center"/>
          </w:tcPr>
          <w:p w14:paraId="77A3611E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1新经济政策2苏联的工业化3农业集体化4苏联模式</w:t>
            </w:r>
          </w:p>
          <w:p w14:paraId="43C90D0D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1印度的非暴力不合作运动2埃及的华夫脱运动3墨西哥的卡德纳斯改革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69" w:type="dxa"/>
            <w:vAlign w:val="center"/>
          </w:tcPr>
          <w:p w14:paraId="34B87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4.27-5.1</w:t>
            </w:r>
          </w:p>
        </w:tc>
        <w:tc>
          <w:tcPr>
            <w:tcW w:w="3572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期中考试</w:t>
            </w:r>
          </w:p>
        </w:tc>
        <w:tc>
          <w:tcPr>
            <w:tcW w:w="3463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34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69" w:type="dxa"/>
            <w:vAlign w:val="center"/>
          </w:tcPr>
          <w:p w14:paraId="4F933D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5.4-5.8</w:t>
            </w:r>
          </w:p>
        </w:tc>
        <w:tc>
          <w:tcPr>
            <w:tcW w:w="3572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五一劳动节（周一公休）</w:t>
            </w:r>
          </w:p>
        </w:tc>
        <w:tc>
          <w:tcPr>
            <w:tcW w:w="3463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69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5.11-5.15</w:t>
            </w:r>
          </w:p>
        </w:tc>
        <w:tc>
          <w:tcPr>
            <w:tcW w:w="3572" w:type="dxa"/>
            <w:vAlign w:val="center"/>
          </w:tcPr>
          <w:p w14:paraId="43B5049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第13课 罗斯福新政</w:t>
            </w:r>
          </w:p>
          <w:p w14:paraId="7F4FE15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第14课 法西斯国家的侵略扩张</w:t>
            </w:r>
          </w:p>
        </w:tc>
        <w:tc>
          <w:tcPr>
            <w:tcW w:w="3463" w:type="dxa"/>
            <w:vAlign w:val="center"/>
          </w:tcPr>
          <w:p w14:paraId="40887EE9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1从繁荣到危机2罗斯福新政</w:t>
            </w:r>
          </w:p>
          <w:p w14:paraId="3683B79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1意大利法西斯政权的对外扩张2</w:t>
            </w:r>
            <w:bookmarkStart w:id="9" w:name="OLE_LINK5"/>
            <w:r>
              <w:rPr>
                <w:rFonts w:hint="eastAsia" w:ascii="Times New Roman" w:hAnsi="Times New Roman"/>
                <w:sz w:val="28"/>
                <w:szCs w:val="28"/>
              </w:rPr>
              <w:t>欧洲战争策源地的形成</w:t>
            </w:r>
            <w:bookmarkEnd w:id="9"/>
            <w:r>
              <w:rPr>
                <w:rFonts w:hint="eastAsia" w:ascii="Times New Roman" w:hAnsi="Times New Roman"/>
                <w:sz w:val="28"/>
                <w:szCs w:val="28"/>
              </w:rPr>
              <w:t>3亚洲战争策源地的形成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69" w:type="dxa"/>
            <w:vAlign w:val="center"/>
          </w:tcPr>
          <w:p w14:paraId="0B10C9A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5.18-5.22</w:t>
            </w:r>
          </w:p>
        </w:tc>
        <w:tc>
          <w:tcPr>
            <w:tcW w:w="3572" w:type="dxa"/>
            <w:vAlign w:val="center"/>
          </w:tcPr>
          <w:p w14:paraId="6A3C9F0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第15课 第二次世界大战</w:t>
            </w:r>
          </w:p>
          <w:p w14:paraId="1E141A9B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3" w:type="dxa"/>
            <w:vAlign w:val="center"/>
          </w:tcPr>
          <w:p w14:paraId="044D5C1E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1第二次世界大战的全面爆发及主要战场2反法西斯同盟的建立及战争形势的转折3雅尔塔会议及战争结束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69" w:type="dxa"/>
            <w:vAlign w:val="center"/>
          </w:tcPr>
          <w:p w14:paraId="11164E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5.25-5.29</w:t>
            </w:r>
          </w:p>
        </w:tc>
        <w:tc>
          <w:tcPr>
            <w:tcW w:w="3572" w:type="dxa"/>
            <w:vAlign w:val="center"/>
          </w:tcPr>
          <w:p w14:paraId="7EFECCA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第16课 冷战</w:t>
            </w:r>
          </w:p>
          <w:p w14:paraId="1FCF55FB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第17课 二战后资本主义的新变化</w:t>
            </w:r>
          </w:p>
        </w:tc>
        <w:tc>
          <w:tcPr>
            <w:tcW w:w="3463" w:type="dxa"/>
            <w:vAlign w:val="center"/>
          </w:tcPr>
          <w:p w14:paraId="54820D3B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1冷战的发生2德国的分裂3北约与华约对峙</w:t>
            </w:r>
          </w:p>
          <w:p w14:paraId="702235DA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1欧洲的联合2美国的发展与日本的崛起3社会保障制度的建立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69" w:type="dxa"/>
            <w:vAlign w:val="center"/>
          </w:tcPr>
          <w:p w14:paraId="2798C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6.1-6.5</w:t>
            </w:r>
          </w:p>
        </w:tc>
        <w:tc>
          <w:tcPr>
            <w:tcW w:w="3572" w:type="dxa"/>
            <w:vAlign w:val="center"/>
          </w:tcPr>
          <w:p w14:paraId="632BDCA5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第18课 社会主义的发展与挫折</w:t>
            </w:r>
          </w:p>
          <w:p w14:paraId="2A2A1C05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第19课 亚非拉国家的新发展</w:t>
            </w:r>
          </w:p>
        </w:tc>
        <w:tc>
          <w:tcPr>
            <w:tcW w:w="3463" w:type="dxa"/>
            <w:vAlign w:val="center"/>
          </w:tcPr>
          <w:p w14:paraId="64F66103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1社会主义力量的壮大2苏联的发展与改革3苏联解体与东欧剧变</w:t>
            </w:r>
          </w:p>
          <w:p w14:paraId="2C81BC9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1万隆会议2“非洲年”3拉美人民维护国家主权的斗争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534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69" w:type="dxa"/>
            <w:vAlign w:val="center"/>
          </w:tcPr>
          <w:p w14:paraId="282BF2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6.8-6.12</w:t>
            </w:r>
          </w:p>
        </w:tc>
        <w:tc>
          <w:tcPr>
            <w:tcW w:w="3572" w:type="dxa"/>
            <w:vAlign w:val="center"/>
          </w:tcPr>
          <w:p w14:paraId="25D5311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第20课 联合国与世界贸易组织</w:t>
            </w:r>
          </w:p>
          <w:p w14:paraId="38F6C313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第21课 冷战后的世界格局</w:t>
            </w:r>
          </w:p>
        </w:tc>
        <w:tc>
          <w:tcPr>
            <w:tcW w:w="3463" w:type="dxa"/>
            <w:vAlign w:val="center"/>
          </w:tcPr>
          <w:p w14:paraId="34370738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1联合国与国际安全2经济全球化与世界贸易组织</w:t>
            </w:r>
          </w:p>
          <w:p w14:paraId="6DA68D1C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1霸权主义与地区冲突2世界多极化趋势的发展3建立国际新秩序的努力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69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6.15-6.19</w:t>
            </w:r>
          </w:p>
        </w:tc>
        <w:tc>
          <w:tcPr>
            <w:tcW w:w="3572" w:type="dxa"/>
            <w:vAlign w:val="center"/>
          </w:tcPr>
          <w:p w14:paraId="01E4AED8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第22课 不断发展的现代社会</w:t>
            </w:r>
          </w:p>
        </w:tc>
        <w:tc>
          <w:tcPr>
            <w:tcW w:w="3463" w:type="dxa"/>
            <w:vAlign w:val="center"/>
          </w:tcPr>
          <w:p w14:paraId="3D144D9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1计算机网络与现代社会生活2妇女地位的提高3生态与人口问题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534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669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6.22-6.26</w:t>
            </w:r>
          </w:p>
        </w:tc>
        <w:tc>
          <w:tcPr>
            <w:tcW w:w="3572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同步练习册讲解</w:t>
            </w:r>
          </w:p>
        </w:tc>
        <w:tc>
          <w:tcPr>
            <w:tcW w:w="3463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534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669" w:type="dxa"/>
            <w:vAlign w:val="center"/>
          </w:tcPr>
          <w:p w14:paraId="7ABD86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6.29-7.3</w:t>
            </w:r>
          </w:p>
        </w:tc>
        <w:tc>
          <w:tcPr>
            <w:tcW w:w="3572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期末复习</w:t>
            </w:r>
          </w:p>
        </w:tc>
        <w:tc>
          <w:tcPr>
            <w:tcW w:w="3463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34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669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7.6-7.10</w:t>
            </w:r>
          </w:p>
        </w:tc>
        <w:tc>
          <w:tcPr>
            <w:tcW w:w="3572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期末考试</w:t>
            </w:r>
          </w:p>
        </w:tc>
        <w:tc>
          <w:tcPr>
            <w:tcW w:w="3463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A1A149A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13E"/>
    <w:rsid w:val="00040B48"/>
    <w:rsid w:val="00043100"/>
    <w:rsid w:val="0010401F"/>
    <w:rsid w:val="00124A96"/>
    <w:rsid w:val="00125A8E"/>
    <w:rsid w:val="00146517"/>
    <w:rsid w:val="001A2F95"/>
    <w:rsid w:val="0025416F"/>
    <w:rsid w:val="002F02C2"/>
    <w:rsid w:val="003312BB"/>
    <w:rsid w:val="0043283A"/>
    <w:rsid w:val="004E1880"/>
    <w:rsid w:val="004F2FEE"/>
    <w:rsid w:val="004F713E"/>
    <w:rsid w:val="0052318B"/>
    <w:rsid w:val="005B1E69"/>
    <w:rsid w:val="006B3BD9"/>
    <w:rsid w:val="006D40A1"/>
    <w:rsid w:val="00705E0A"/>
    <w:rsid w:val="00796851"/>
    <w:rsid w:val="007E1F8B"/>
    <w:rsid w:val="008B7E8E"/>
    <w:rsid w:val="009152AC"/>
    <w:rsid w:val="00A05578"/>
    <w:rsid w:val="00AD09C9"/>
    <w:rsid w:val="00B02BB7"/>
    <w:rsid w:val="00BD59AD"/>
    <w:rsid w:val="00BD7665"/>
    <w:rsid w:val="00C0185F"/>
    <w:rsid w:val="00CD052B"/>
    <w:rsid w:val="00CE6D44"/>
    <w:rsid w:val="00CE772D"/>
    <w:rsid w:val="00D17185"/>
    <w:rsid w:val="00ED70CF"/>
    <w:rsid w:val="00EF010A"/>
    <w:rsid w:val="00F1743A"/>
    <w:rsid w:val="00F5669D"/>
    <w:rsid w:val="00FF5C79"/>
    <w:rsid w:val="1D9A6944"/>
    <w:rsid w:val="20826DE0"/>
    <w:rsid w:val="332E2E98"/>
    <w:rsid w:val="39995AAB"/>
    <w:rsid w:val="449325D5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unhideWhenUsed/>
    <w:uiPriority w:val="99"/>
    <w:pPr>
      <w:ind w:firstLine="420" w:firstLineChars="200"/>
    </w:pPr>
  </w:style>
  <w:style w:type="character" w:customStyle="1" w:styleId="8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1364</Words>
  <Characters>1365</Characters>
  <Lines>91</Lines>
  <Paragraphs>52</Paragraphs>
  <TotalTime>0</TotalTime>
  <ScaleCrop>false</ScaleCrop>
  <LinksUpToDate>false</LinksUpToDate>
  <CharactersWithSpaces>2677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2026-03-01T09:53:00Z</dcterms:created>
  <dc:creator>dell</dc:creator>
  <cp:lastModifiedBy>Administrator</cp:lastModifiedBy>
  <dcterms:modified xsi:type="dcterms:W3CDTF">2026-03-18T00:23:14Z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eyJoZGlkIjoiMTIwNGYzMmIyMDc5MjhiZTJhZGQzZDJmMzUzNjE3MTQiLCJ1c2VySWQiOiIxMzQwMTY3MTY1In0=</vt:lpwstr>
  </property>
  <property fmtid="{D5CDD505-2E9C-101B-9397-08002B2CF9AE}" pid="4" name="ICV">
    <vt:lpwstr>B4182331348D4EDABD1918AE43685EBB_13</vt:lpwstr>
  </property>
</Properties>
</file>