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EC2A" w14:textId="77777777" w:rsidR="0067698F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临沂艺术学校</w:t>
      </w:r>
    </w:p>
    <w:p w14:paraId="379D3661" w14:textId="77777777" w:rsidR="0067698F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2025-2026</w:t>
      </w:r>
      <w:r>
        <w:rPr>
          <w:rFonts w:ascii="Times New Roman" w:hAnsi="Times New Roman" w:hint="eastAsia"/>
          <w:b/>
          <w:bCs/>
          <w:sz w:val="44"/>
          <w:szCs w:val="44"/>
        </w:rPr>
        <w:t>学年第二学期课程教学计划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87"/>
        <w:gridCol w:w="985"/>
        <w:gridCol w:w="137"/>
        <w:gridCol w:w="643"/>
        <w:gridCol w:w="604"/>
        <w:gridCol w:w="1019"/>
        <w:gridCol w:w="1468"/>
        <w:gridCol w:w="152"/>
        <w:gridCol w:w="815"/>
        <w:gridCol w:w="808"/>
        <w:gridCol w:w="719"/>
        <w:gridCol w:w="899"/>
      </w:tblGrid>
      <w:tr w:rsidR="0067698F" w14:paraId="101E2573" w14:textId="77777777">
        <w:tc>
          <w:tcPr>
            <w:tcW w:w="1525" w:type="dxa"/>
            <w:vAlign w:val="center"/>
          </w:tcPr>
          <w:p w14:paraId="39F31AA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 w14:textId="7EDE1D7F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☑理论课□实践课</w:t>
            </w:r>
          </w:p>
          <w:p w14:paraId="0CDCDD30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</w:t>
            </w:r>
            <w:r>
              <w:rPr>
                <w:rFonts w:ascii="Times New Roman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实践</w:t>
            </w:r>
          </w:p>
        </w:tc>
      </w:tr>
      <w:tr w:rsidR="0067698F" w14:paraId="1CEFA615" w14:textId="77777777">
        <w:tc>
          <w:tcPr>
            <w:tcW w:w="1525" w:type="dxa"/>
            <w:vAlign w:val="center"/>
          </w:tcPr>
          <w:p w14:paraId="6F8F6A4A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 w14:textId="1DC36FCC" w:rsidR="0067698F" w:rsidRDefault="0098113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hint="eastAsia"/>
                <w:sz w:val="28"/>
                <w:szCs w:val="28"/>
              </w:rPr>
              <w:t>刘言艳</w:t>
            </w:r>
            <w:proofErr w:type="gramEnd"/>
          </w:p>
        </w:tc>
        <w:tc>
          <w:tcPr>
            <w:tcW w:w="1506" w:type="dxa"/>
            <w:vAlign w:val="center"/>
          </w:tcPr>
          <w:p w14:paraId="15D18A4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 w14:textId="0F0869E3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  <w:r w:rsidR="00916C74">
              <w:rPr>
                <w:rFonts w:ascii="Times New Roman" w:hAnsi="Times New Roman" w:hint="eastAsia"/>
                <w:sz w:val="28"/>
                <w:szCs w:val="28"/>
              </w:rPr>
              <w:t>5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级高考班</w:t>
            </w:r>
          </w:p>
        </w:tc>
      </w:tr>
      <w:tr w:rsidR="0067698F" w14:paraId="54F3B446" w14:textId="77777777">
        <w:tc>
          <w:tcPr>
            <w:tcW w:w="1525" w:type="dxa"/>
            <w:vAlign w:val="center"/>
          </w:tcPr>
          <w:p w14:paraId="30C33C89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 w14:textId="6802F242" w:rsidR="0067698F" w:rsidRDefault="00916C7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 w14:textId="3C143972" w:rsidR="0067698F" w:rsidRDefault="00916C7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理论</w:t>
            </w:r>
          </w:p>
          <w:p w14:paraId="6574DF02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 w14:textId="3CF717E9" w:rsidR="0067698F" w:rsidRDefault="00916C7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72</w:t>
            </w:r>
          </w:p>
        </w:tc>
        <w:tc>
          <w:tcPr>
            <w:tcW w:w="1567" w:type="dxa"/>
            <w:gridSpan w:val="2"/>
            <w:vAlign w:val="center"/>
          </w:tcPr>
          <w:p w14:paraId="5B785B12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实训</w:t>
            </w:r>
          </w:p>
          <w:p w14:paraId="39B29CC6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7838BC31" w14:textId="77777777">
        <w:tc>
          <w:tcPr>
            <w:tcW w:w="1525" w:type="dxa"/>
            <w:vAlign w:val="center"/>
          </w:tcPr>
          <w:p w14:paraId="2C1EA86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教研组</w:t>
            </w:r>
          </w:p>
          <w:p w14:paraId="78B75F2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教学部</w:t>
            </w:r>
          </w:p>
          <w:p w14:paraId="36092218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教务科</w:t>
            </w:r>
          </w:p>
          <w:p w14:paraId="6861D1BC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56E20306" w14:textId="77777777">
        <w:trPr>
          <w:trHeight w:val="4611"/>
        </w:trPr>
        <w:tc>
          <w:tcPr>
            <w:tcW w:w="1525" w:type="dxa"/>
            <w:vAlign w:val="center"/>
          </w:tcPr>
          <w:p w14:paraId="333CE1F1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72BE27BE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4912392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内</w:t>
            </w:r>
          </w:p>
          <w:p w14:paraId="3398A89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 w14:textId="67A60FC8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第一单元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古代文明的产生与发展</w:t>
            </w:r>
          </w:p>
          <w:p w14:paraId="7244D21B" w14:textId="7109F440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第二单元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中古时期的世界</w:t>
            </w:r>
          </w:p>
          <w:p w14:paraId="1E3D6D44" w14:textId="3245248A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第三单元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走向整体的世界</w:t>
            </w:r>
          </w:p>
          <w:p w14:paraId="5172593E" w14:textId="77777777" w:rsidR="0004506D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第四单元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资本主义制度的建立</w:t>
            </w:r>
          </w:p>
          <w:p w14:paraId="0D16EB5A" w14:textId="49990440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第五单元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工业革命与马克思主义的诞生</w:t>
            </w:r>
          </w:p>
          <w:p w14:paraId="14274F01" w14:textId="3AF5EEAF" w:rsidR="00955AE0" w:rsidRDefault="00955AE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第六单元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04506D">
              <w:rPr>
                <w:rFonts w:ascii="Times New Roman" w:hAnsi="Times New Roman" w:hint="eastAsia"/>
                <w:sz w:val="28"/>
                <w:szCs w:val="28"/>
              </w:rPr>
              <w:t>世界殖民体系与亚非拉民族独立运动</w:t>
            </w:r>
          </w:p>
          <w:p w14:paraId="3344B54D" w14:textId="7A9C036C" w:rsidR="0004506D" w:rsidRDefault="0004506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第七单元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两次世界大战、十月革命与国际秩序的演变</w:t>
            </w:r>
          </w:p>
          <w:p w14:paraId="762E0D79" w14:textId="069B9186" w:rsidR="0004506D" w:rsidRDefault="0004506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第八单元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hint="eastAsia"/>
                <w:sz w:val="28"/>
                <w:szCs w:val="28"/>
              </w:rPr>
              <w:t>世纪下半叶世界的新变化</w:t>
            </w:r>
          </w:p>
          <w:p w14:paraId="0EB1DC20" w14:textId="46695BD6" w:rsidR="0004506D" w:rsidRDefault="0004506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第九单元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当代世界发展的特点与主要趋势</w:t>
            </w:r>
          </w:p>
          <w:p w14:paraId="17995D2C" w14:textId="77777777" w:rsidR="0067698F" w:rsidRDefault="0067698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528BE658" w14:textId="77777777">
        <w:trPr>
          <w:trHeight w:val="3676"/>
        </w:trPr>
        <w:tc>
          <w:tcPr>
            <w:tcW w:w="1525" w:type="dxa"/>
            <w:vAlign w:val="center"/>
          </w:tcPr>
          <w:p w14:paraId="4BB4E4F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3F8B69C1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情</w:t>
            </w:r>
          </w:p>
          <w:p w14:paraId="6068023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分</w:t>
            </w:r>
          </w:p>
          <w:p w14:paraId="53C4BD8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971B111" w14:textId="77777777" w:rsidR="000B2651" w:rsidRPr="000B2651" w:rsidRDefault="000B2651" w:rsidP="000B2651">
            <w:pPr>
              <w:spacing w:line="400" w:lineRule="exact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一、学情分</w:t>
            </w:r>
            <w:proofErr w:type="gramStart"/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析核心维</w:t>
            </w:r>
            <w:proofErr w:type="gramEnd"/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度</w:t>
            </w:r>
          </w:p>
          <w:p w14:paraId="69A28349" w14:textId="77777777" w:rsidR="000B2651" w:rsidRPr="000B2651" w:rsidRDefault="000B2651" w:rsidP="000B2651">
            <w:pPr>
              <w:numPr>
                <w:ilvl w:val="0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学生认知基础</w:t>
            </w:r>
          </w:p>
          <w:p w14:paraId="1A936482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评估学生对中外历史时间线、重大事件（如工业革命、中国近代史）的掌握程度</w:t>
            </w:r>
          </w:p>
          <w:p w14:paraId="238392AA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关注文化差异理解能力（如东西方文明对比）</w:t>
            </w:r>
          </w:p>
          <w:p w14:paraId="099E4985" w14:textId="77777777" w:rsidR="000B2651" w:rsidRPr="000B2651" w:rsidRDefault="000B2651" w:rsidP="000B2651">
            <w:pPr>
              <w:numPr>
                <w:ilvl w:val="0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学习能力特点</w:t>
            </w:r>
          </w:p>
          <w:p w14:paraId="18772AEA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史料分析能力（文献/图像解读）</w:t>
            </w:r>
          </w:p>
          <w:p w14:paraId="2EB6244E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历史思维培养（因果联系、辩证评价）</w:t>
            </w:r>
          </w:p>
          <w:p w14:paraId="1C9BA140" w14:textId="77777777" w:rsidR="000B2651" w:rsidRPr="000B2651" w:rsidRDefault="000B2651" w:rsidP="000B2651">
            <w:pPr>
              <w:numPr>
                <w:ilvl w:val="0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兴趣与难点</w:t>
            </w:r>
          </w:p>
          <w:p w14:paraId="1985D0B8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调研学生对不同历史模块（政治/经济/文化史）的兴趣倾向</w:t>
            </w:r>
          </w:p>
          <w:p w14:paraId="3DA4ECB9" w14:textId="77777777" w:rsidR="000B2651" w:rsidRPr="000B2651" w:rsidRDefault="000B2651" w:rsidP="000B2651">
            <w:pPr>
              <w:numPr>
                <w:ilvl w:val="1"/>
                <w:numId w:val="7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sz w:val="24"/>
              </w:rPr>
              <w:t>常见痛点：年代记忆混淆、历史术语抽象等</w:t>
            </w:r>
          </w:p>
          <w:p w14:paraId="7B1A52CA" w14:textId="77777777" w:rsidR="000B2651" w:rsidRPr="000B2651" w:rsidRDefault="000B2651" w:rsidP="000B2651">
            <w:pPr>
              <w:spacing w:line="400" w:lineRule="exact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二、中外历史教学差异分析</w:t>
            </w:r>
          </w:p>
          <w:p w14:paraId="3BE70A91" w14:textId="77777777" w:rsidR="000B2651" w:rsidRPr="000B2651" w:rsidRDefault="000B2651" w:rsidP="000B2651">
            <w:pPr>
              <w:numPr>
                <w:ilvl w:val="0"/>
                <w:numId w:val="8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中国史教学</w:t>
            </w:r>
            <w:r w:rsidRPr="000B2651">
              <w:rPr>
                <w:rFonts w:ascii="宋体" w:eastAsia="宋体" w:hAnsi="宋体" w:cs="宋体"/>
                <w:sz w:val="24"/>
              </w:rPr>
              <w:t>：强调文明延续性与民族认同，需注意近现代史敏感话题的</w:t>
            </w:r>
            <w:r w:rsidRPr="000B2651">
              <w:rPr>
                <w:rFonts w:ascii="宋体" w:eastAsia="宋体" w:hAnsi="宋体" w:cs="宋体"/>
                <w:sz w:val="24"/>
              </w:rPr>
              <w:lastRenderedPageBreak/>
              <w:t>教学方法</w:t>
            </w:r>
          </w:p>
          <w:p w14:paraId="298D27D5" w14:textId="77777777" w:rsidR="000B2651" w:rsidRPr="000B2651" w:rsidRDefault="000B2651" w:rsidP="000B2651">
            <w:pPr>
              <w:numPr>
                <w:ilvl w:val="0"/>
                <w:numId w:val="8"/>
              </w:num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sz w:val="24"/>
              </w:rPr>
              <w:t>世界史教学</w:t>
            </w:r>
            <w:r w:rsidRPr="000B2651">
              <w:rPr>
                <w:rFonts w:ascii="宋体" w:eastAsia="宋体" w:hAnsi="宋体" w:cs="宋体"/>
                <w:sz w:val="24"/>
              </w:rPr>
              <w:t>：涉及多元文明比较，需补充宗教文化背景知识</w:t>
            </w:r>
          </w:p>
          <w:p w14:paraId="3DA7343D" w14:textId="77777777" w:rsidR="00366A28" w:rsidRPr="000B2651" w:rsidRDefault="00366A28" w:rsidP="00366A28">
            <w:p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67698F" w:rsidRPr="000B2651" w14:paraId="24D3F672" w14:textId="77777777">
        <w:trPr>
          <w:trHeight w:val="2971"/>
        </w:trPr>
        <w:tc>
          <w:tcPr>
            <w:tcW w:w="1525" w:type="dxa"/>
            <w:vMerge w:val="restart"/>
            <w:vAlign w:val="center"/>
          </w:tcPr>
          <w:p w14:paraId="42BBF41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</w:t>
            </w:r>
          </w:p>
          <w:p w14:paraId="350F34E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5FE029E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</w:t>
            </w:r>
          </w:p>
          <w:p w14:paraId="379AEF8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知识</w:t>
            </w:r>
          </w:p>
          <w:p w14:paraId="4DE3A23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4E1105A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掌握历史脉络</w:t>
            </w:r>
          </w:p>
          <w:p w14:paraId="093D378C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理解中国近现代史（如鸦片战争、辛亥革命、改革开放等）和世界史（如工业革命、两次世界大战、冷战等）的重大事件、阶段特征及内在联系。</w:t>
            </w:r>
          </w:p>
          <w:p w14:paraId="0C88AA16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对比中外历史发展的异同，分析全球化背景</w:t>
            </w:r>
            <w:proofErr w:type="gramStart"/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下文明</w:t>
            </w:r>
            <w:proofErr w:type="gramEnd"/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的交流与冲突。</w:t>
            </w:r>
          </w:p>
          <w:p w14:paraId="71F1D89E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培养历史思维</w:t>
            </w:r>
          </w:p>
          <w:p w14:paraId="6610224D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学会运用唯物史观分析历史现象，如经济基础与上层建筑的关系、阶级斗争的作用等。</w:t>
            </w:r>
          </w:p>
          <w:p w14:paraId="1400DC63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通过史料（文字、图像、数据等）实证，提升批判性思维和论证能力。</w:t>
            </w:r>
          </w:p>
          <w:p w14:paraId="0FC8C901" w14:textId="44567C08" w:rsidR="0067698F" w:rsidRPr="000B2651" w:rsidRDefault="0067698F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</w:p>
        </w:tc>
      </w:tr>
      <w:tr w:rsidR="0067698F" w14:paraId="68506902" w14:textId="77777777">
        <w:trPr>
          <w:trHeight w:val="3202"/>
        </w:trPr>
        <w:tc>
          <w:tcPr>
            <w:tcW w:w="1525" w:type="dxa"/>
            <w:vMerge/>
            <w:vAlign w:val="center"/>
          </w:tcPr>
          <w:p w14:paraId="4619BF62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能力</w:t>
            </w:r>
          </w:p>
          <w:p w14:paraId="64CFFDF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32286A0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时空定位能力</w:t>
            </w:r>
          </w:p>
          <w:p w14:paraId="3E939F43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通过时间轴、地图等工具，建立历史事件的时空框架，理解“特定时空下的历史”。</w:t>
            </w:r>
          </w:p>
          <w:p w14:paraId="40519FD6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合作探究能力</w:t>
            </w:r>
          </w:p>
          <w:p w14:paraId="1A4F1E77" w14:textId="345B5715" w:rsidR="0067698F" w:rsidRPr="000B2651" w:rsidRDefault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通过小组讨论、课题研究（如殖民主义的影响、科技革命的意义）培养协作与问题解决能力。</w:t>
            </w:r>
          </w:p>
        </w:tc>
      </w:tr>
      <w:tr w:rsidR="0067698F" w14:paraId="502C9E77" w14:textId="77777777">
        <w:trPr>
          <w:trHeight w:val="2767"/>
        </w:trPr>
        <w:tc>
          <w:tcPr>
            <w:tcW w:w="1525" w:type="dxa"/>
            <w:vMerge/>
            <w:vAlign w:val="center"/>
          </w:tcPr>
          <w:p w14:paraId="57EC734B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素质</w:t>
            </w:r>
          </w:p>
          <w:p w14:paraId="250FEB9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EF00E3D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家国情怀</w:t>
            </w:r>
          </w:p>
          <w:p w14:paraId="4A5F0876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从中国近现代史中感悟民族复兴的艰辛，增强文化自信与爱国意识。</w:t>
            </w:r>
          </w:p>
          <w:p w14:paraId="3AD46997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认识中国共产党在革命和建设中的领导作用。</w:t>
            </w:r>
          </w:p>
          <w:p w14:paraId="01E38DB7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国际视野</w:t>
            </w:r>
          </w:p>
          <w:p w14:paraId="11C06061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理解世界多元文明的发展路径，尊重不同文化的差异性，树立人类命运共同体意识。</w:t>
            </w:r>
          </w:p>
          <w:p w14:paraId="1C3E13E1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社会责任</w:t>
            </w:r>
          </w:p>
          <w:p w14:paraId="148D506B" w14:textId="77777777" w:rsidR="000B2651" w:rsidRPr="000B2651" w:rsidRDefault="000B2651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0B2651">
              <w:rPr>
                <w:rFonts w:ascii="宋体" w:eastAsia="宋体" w:hAnsi="宋体" w:cs="宋体"/>
                <w:bCs/>
                <w:color w:val="1F2329"/>
                <w:sz w:val="24"/>
              </w:rPr>
              <w:t>从历史中汲取经验，关注现实问题（如和平发展、生态保护），培养社会责任感。</w:t>
            </w:r>
          </w:p>
          <w:p w14:paraId="6ECD2C62" w14:textId="77777777" w:rsidR="0067698F" w:rsidRPr="000B2651" w:rsidRDefault="0067698F" w:rsidP="000B2651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</w:p>
        </w:tc>
      </w:tr>
      <w:tr w:rsidR="0067698F" w14:paraId="0C340C4D" w14:textId="77777777">
        <w:trPr>
          <w:trHeight w:val="898"/>
        </w:trPr>
        <w:tc>
          <w:tcPr>
            <w:tcW w:w="1525" w:type="dxa"/>
            <w:vMerge w:val="restart"/>
            <w:vAlign w:val="center"/>
          </w:tcPr>
          <w:p w14:paraId="2CF96FE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考</w:t>
            </w:r>
          </w:p>
          <w:p w14:paraId="7BE11FA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核</w:t>
            </w:r>
          </w:p>
          <w:p w14:paraId="59F39E3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方</w:t>
            </w:r>
          </w:p>
          <w:p w14:paraId="63C9CAC7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平时</w:t>
            </w:r>
          </w:p>
          <w:p w14:paraId="4F75239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作业加课堂表现、包括纪律遵守等情况。</w:t>
            </w:r>
          </w:p>
        </w:tc>
      </w:tr>
      <w:tr w:rsidR="0067698F" w14:paraId="044C5332" w14:textId="77777777">
        <w:trPr>
          <w:trHeight w:val="938"/>
        </w:trPr>
        <w:tc>
          <w:tcPr>
            <w:tcW w:w="1525" w:type="dxa"/>
            <w:vMerge/>
            <w:vAlign w:val="center"/>
          </w:tcPr>
          <w:p w14:paraId="34D84F5B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期中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期中考试成绩</w:t>
            </w:r>
          </w:p>
        </w:tc>
      </w:tr>
      <w:tr w:rsidR="0067698F" w14:paraId="45B1CDBE" w14:textId="77777777">
        <w:trPr>
          <w:trHeight w:val="935"/>
        </w:trPr>
        <w:tc>
          <w:tcPr>
            <w:tcW w:w="1525" w:type="dxa"/>
            <w:vMerge/>
            <w:vAlign w:val="center"/>
          </w:tcPr>
          <w:p w14:paraId="1ADA2BCD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期末考试成绩</w:t>
            </w:r>
          </w:p>
        </w:tc>
      </w:tr>
    </w:tbl>
    <w:p w14:paraId="56EC41D8" w14:textId="77777777" w:rsidR="0067698F" w:rsidRDefault="0067698F">
      <w:pPr>
        <w:rPr>
          <w:rFonts w:ascii="Times New Roman" w:hAnsi="Times New Roman"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1700"/>
        <w:gridCol w:w="3682"/>
        <w:gridCol w:w="3560"/>
        <w:gridCol w:w="485"/>
      </w:tblGrid>
      <w:tr w:rsidR="0067698F" w14:paraId="56C1EB7C" w14:textId="77777777">
        <w:trPr>
          <w:tblHeader/>
        </w:trPr>
        <w:tc>
          <w:tcPr>
            <w:tcW w:w="9962" w:type="dxa"/>
            <w:gridSpan w:val="5"/>
            <w:vAlign w:val="center"/>
          </w:tcPr>
          <w:p w14:paraId="1161248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教学内容及进度安排</w:t>
            </w:r>
          </w:p>
        </w:tc>
      </w:tr>
      <w:tr w:rsidR="0067698F" w14:paraId="70281808" w14:textId="77777777">
        <w:trPr>
          <w:tblHeader/>
        </w:trPr>
        <w:tc>
          <w:tcPr>
            <w:tcW w:w="535" w:type="dxa"/>
            <w:vAlign w:val="center"/>
          </w:tcPr>
          <w:p w14:paraId="6873DB9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课题名称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任务名称</w:t>
            </w:r>
          </w:p>
        </w:tc>
        <w:tc>
          <w:tcPr>
            <w:tcW w:w="3560" w:type="dxa"/>
            <w:vAlign w:val="center"/>
          </w:tcPr>
          <w:p w14:paraId="0AEFEE2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</w:tr>
      <w:tr w:rsidR="0067698F" w14:paraId="6FDA1F38" w14:textId="77777777">
        <w:trPr>
          <w:trHeight w:val="1258"/>
        </w:trPr>
        <w:tc>
          <w:tcPr>
            <w:tcW w:w="535" w:type="dxa"/>
            <w:vAlign w:val="center"/>
          </w:tcPr>
          <w:p w14:paraId="4D2EEFA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3.9-3.15</w:t>
            </w:r>
          </w:p>
        </w:tc>
        <w:tc>
          <w:tcPr>
            <w:tcW w:w="3682" w:type="dxa"/>
            <w:vAlign w:val="center"/>
          </w:tcPr>
          <w:p w14:paraId="3C8881F4" w14:textId="6D6EEEA6" w:rsidR="00916C74" w:rsidRDefault="008E31FD" w:rsidP="00916C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</w:t>
            </w:r>
            <w:r w:rsidR="00916C74">
              <w:rPr>
                <w:rFonts w:hint="eastAsia"/>
                <w:sz w:val="24"/>
              </w:rPr>
              <w:t xml:space="preserve"> </w:t>
            </w:r>
            <w:r w:rsidR="00916C74">
              <w:rPr>
                <w:rFonts w:hint="eastAsia"/>
                <w:sz w:val="24"/>
              </w:rPr>
              <w:t>文明的产生与早期发展</w:t>
            </w:r>
          </w:p>
          <w:p w14:paraId="4FEA0D30" w14:textId="16D20790" w:rsidR="00331882" w:rsidRDefault="00331882" w:rsidP="00916C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</w:t>
            </w:r>
            <w:r>
              <w:rPr>
                <w:rFonts w:hint="eastAsia"/>
                <w:sz w:val="24"/>
              </w:rPr>
              <w:t xml:space="preserve"> </w:t>
            </w:r>
            <w:r w:rsidR="00916C74">
              <w:rPr>
                <w:rFonts w:hint="eastAsia"/>
                <w:sz w:val="24"/>
              </w:rPr>
              <w:t>古代世界的帝国与文明的交流</w:t>
            </w:r>
          </w:p>
        </w:tc>
        <w:tc>
          <w:tcPr>
            <w:tcW w:w="3560" w:type="dxa"/>
            <w:vAlign w:val="center"/>
          </w:tcPr>
          <w:p w14:paraId="2F97E326" w14:textId="77777777" w:rsidR="00331882" w:rsidRDefault="00916C74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人类文明的产生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7640D483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古代文明的多元特点</w:t>
            </w:r>
          </w:p>
          <w:p w14:paraId="25A0D39A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古代文明的扩展</w:t>
            </w:r>
          </w:p>
          <w:p w14:paraId="4C39B75D" w14:textId="1E952328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古代世界的帝国</w:t>
            </w:r>
          </w:p>
        </w:tc>
        <w:tc>
          <w:tcPr>
            <w:tcW w:w="485" w:type="dxa"/>
            <w:vAlign w:val="center"/>
          </w:tcPr>
          <w:p w14:paraId="2A0DD611" w14:textId="621669EC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613E260B" w14:textId="77777777">
        <w:trPr>
          <w:trHeight w:val="1258"/>
        </w:trPr>
        <w:tc>
          <w:tcPr>
            <w:tcW w:w="535" w:type="dxa"/>
            <w:vAlign w:val="center"/>
          </w:tcPr>
          <w:p w14:paraId="0B2FB65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3.16-3.22</w:t>
            </w:r>
          </w:p>
        </w:tc>
        <w:tc>
          <w:tcPr>
            <w:tcW w:w="3682" w:type="dxa"/>
            <w:vAlign w:val="center"/>
          </w:tcPr>
          <w:p w14:paraId="4609D39E" w14:textId="3E187BFC" w:rsidR="00113306" w:rsidRDefault="00331882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</w:t>
            </w:r>
            <w:r w:rsidR="00113306">
              <w:rPr>
                <w:rFonts w:hint="eastAsia"/>
                <w:sz w:val="24"/>
              </w:rPr>
              <w:t xml:space="preserve"> </w:t>
            </w:r>
            <w:r w:rsidR="00113306">
              <w:rPr>
                <w:rFonts w:hint="eastAsia"/>
                <w:sz w:val="24"/>
              </w:rPr>
              <w:t>中古时期的欧洲</w:t>
            </w:r>
          </w:p>
          <w:p w14:paraId="467A1EDE" w14:textId="34532913" w:rsidR="00331882" w:rsidRDefault="00331882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</w:t>
            </w:r>
            <w:r>
              <w:rPr>
                <w:rFonts w:hint="eastAsia"/>
                <w:sz w:val="24"/>
              </w:rPr>
              <w:t xml:space="preserve"> </w:t>
            </w:r>
            <w:r w:rsidR="00113306">
              <w:rPr>
                <w:rFonts w:hint="eastAsia"/>
                <w:sz w:val="24"/>
              </w:rPr>
              <w:t>中古时期的亚洲</w:t>
            </w:r>
          </w:p>
        </w:tc>
        <w:tc>
          <w:tcPr>
            <w:tcW w:w="3560" w:type="dxa"/>
            <w:vAlign w:val="center"/>
          </w:tcPr>
          <w:p w14:paraId="7DECBE89" w14:textId="77777777" w:rsidR="00331882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西欧封建社会</w:t>
            </w:r>
          </w:p>
          <w:p w14:paraId="247C3A3C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中古西欧的王权、城市与教会</w:t>
            </w:r>
          </w:p>
          <w:p w14:paraId="544F5769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拜占庭与俄罗斯</w:t>
            </w:r>
          </w:p>
          <w:p w14:paraId="4074B555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阿拉伯帝国</w:t>
            </w:r>
          </w:p>
          <w:p w14:paraId="447DE19E" w14:textId="77777777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奥斯</w:t>
            </w:r>
            <w:proofErr w:type="gramStart"/>
            <w:r>
              <w:rPr>
                <w:rFonts w:hint="eastAsia"/>
                <w:sz w:val="24"/>
              </w:rPr>
              <w:t>曼</w:t>
            </w:r>
            <w:proofErr w:type="gramEnd"/>
            <w:r>
              <w:rPr>
                <w:rFonts w:hint="eastAsia"/>
                <w:sz w:val="24"/>
              </w:rPr>
              <w:t>帝国的兴起</w:t>
            </w:r>
          </w:p>
          <w:p w14:paraId="1BB972EE" w14:textId="1B1A360B" w:rsidR="00113306" w:rsidRDefault="00113306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南亚与东亚的国家</w:t>
            </w:r>
          </w:p>
        </w:tc>
        <w:tc>
          <w:tcPr>
            <w:tcW w:w="485" w:type="dxa"/>
            <w:vAlign w:val="center"/>
          </w:tcPr>
          <w:p w14:paraId="6B3EBF4F" w14:textId="0DB9D95E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41D02BAC" w14:textId="77777777">
        <w:trPr>
          <w:trHeight w:val="1258"/>
        </w:trPr>
        <w:tc>
          <w:tcPr>
            <w:tcW w:w="535" w:type="dxa"/>
            <w:vAlign w:val="center"/>
          </w:tcPr>
          <w:p w14:paraId="0B46FCB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3.23-3.29</w:t>
            </w:r>
          </w:p>
        </w:tc>
        <w:tc>
          <w:tcPr>
            <w:tcW w:w="3682" w:type="dxa"/>
            <w:vAlign w:val="center"/>
          </w:tcPr>
          <w:p w14:paraId="72CFC78A" w14:textId="68C20950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</w:t>
            </w:r>
            <w:r>
              <w:rPr>
                <w:rFonts w:hint="eastAsia"/>
                <w:sz w:val="24"/>
              </w:rPr>
              <w:t xml:space="preserve"> </w:t>
            </w:r>
            <w:r w:rsidR="00113306">
              <w:rPr>
                <w:rFonts w:hint="eastAsia"/>
                <w:sz w:val="24"/>
              </w:rPr>
              <w:t>古代非洲与美洲</w:t>
            </w:r>
          </w:p>
          <w:p w14:paraId="40F4702D" w14:textId="2644D2CA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</w:t>
            </w:r>
            <w:r w:rsidR="00113306">
              <w:rPr>
                <w:rFonts w:hint="eastAsia"/>
                <w:sz w:val="24"/>
              </w:rPr>
              <w:t xml:space="preserve"> </w:t>
            </w:r>
            <w:r w:rsidR="00113306">
              <w:rPr>
                <w:rFonts w:hint="eastAsia"/>
                <w:sz w:val="24"/>
              </w:rPr>
              <w:t>全球航路的开辟</w:t>
            </w:r>
          </w:p>
        </w:tc>
        <w:tc>
          <w:tcPr>
            <w:tcW w:w="3560" w:type="dxa"/>
            <w:vAlign w:val="center"/>
          </w:tcPr>
          <w:p w14:paraId="6DDCB89C" w14:textId="77777777" w:rsidR="00331882" w:rsidRDefault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古代非洲文明</w:t>
            </w:r>
          </w:p>
          <w:p w14:paraId="6647A597" w14:textId="77777777" w:rsidR="00113306" w:rsidRDefault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古代美洲文明</w:t>
            </w:r>
          </w:p>
          <w:p w14:paraId="71F0F2B0" w14:textId="77777777" w:rsidR="00113306" w:rsidRDefault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新航路开辟的动因和条件</w:t>
            </w:r>
          </w:p>
          <w:p w14:paraId="34FE90EE" w14:textId="77777777" w:rsidR="00113306" w:rsidRDefault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新航路的开辟</w:t>
            </w:r>
          </w:p>
          <w:p w14:paraId="0741E416" w14:textId="2FE0326A" w:rsidR="00113306" w:rsidRDefault="0011330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其他航路的开辟</w:t>
            </w:r>
          </w:p>
        </w:tc>
        <w:tc>
          <w:tcPr>
            <w:tcW w:w="485" w:type="dxa"/>
            <w:vAlign w:val="center"/>
          </w:tcPr>
          <w:p w14:paraId="05D7C5E9" w14:textId="4EFEC70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87E772C" w14:textId="77777777">
        <w:trPr>
          <w:trHeight w:val="1258"/>
        </w:trPr>
        <w:tc>
          <w:tcPr>
            <w:tcW w:w="535" w:type="dxa"/>
            <w:vAlign w:val="center"/>
          </w:tcPr>
          <w:p w14:paraId="50D42B0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3.30-4.5</w:t>
            </w:r>
          </w:p>
        </w:tc>
        <w:tc>
          <w:tcPr>
            <w:tcW w:w="3682" w:type="dxa"/>
            <w:vAlign w:val="center"/>
          </w:tcPr>
          <w:p w14:paraId="30AB61B2" w14:textId="39CFBCC3" w:rsidR="00113306" w:rsidRDefault="00331882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</w:t>
            </w:r>
            <w:r w:rsidR="00113306">
              <w:rPr>
                <w:rFonts w:hint="eastAsia"/>
                <w:sz w:val="24"/>
              </w:rPr>
              <w:t xml:space="preserve"> </w:t>
            </w:r>
            <w:r w:rsidR="00113306">
              <w:rPr>
                <w:rFonts w:hint="eastAsia"/>
                <w:sz w:val="24"/>
              </w:rPr>
              <w:t>全球联系的初步建立与世界格局的演变</w:t>
            </w:r>
          </w:p>
          <w:p w14:paraId="7EA6A137" w14:textId="0A5872C3" w:rsidR="00331882" w:rsidRDefault="00331882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</w:t>
            </w:r>
            <w:r>
              <w:rPr>
                <w:rFonts w:hint="eastAsia"/>
                <w:sz w:val="24"/>
              </w:rPr>
              <w:t xml:space="preserve"> </w:t>
            </w:r>
            <w:r w:rsidR="00B02E4B">
              <w:rPr>
                <w:rFonts w:hint="eastAsia"/>
                <w:sz w:val="24"/>
              </w:rPr>
              <w:t>欧洲的思想解放运动</w:t>
            </w:r>
          </w:p>
        </w:tc>
        <w:tc>
          <w:tcPr>
            <w:tcW w:w="3560" w:type="dxa"/>
            <w:vAlign w:val="center"/>
          </w:tcPr>
          <w:p w14:paraId="464EF18F" w14:textId="59C8F5F5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人口迁移与物种交换</w:t>
            </w:r>
          </w:p>
          <w:p w14:paraId="0209312D" w14:textId="3B60EE76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早期的殖民扩张</w:t>
            </w:r>
          </w:p>
          <w:p w14:paraId="438340AB" w14:textId="032F3D4A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文艺复兴</w:t>
            </w:r>
          </w:p>
          <w:p w14:paraId="7ECA0628" w14:textId="77777777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宗教改革</w:t>
            </w:r>
          </w:p>
          <w:p w14:paraId="0F199123" w14:textId="77777777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近代科学的兴起</w:t>
            </w:r>
          </w:p>
          <w:p w14:paraId="4676D876" w14:textId="62E19573" w:rsidR="00B02E4B" w:rsidRDefault="00B02E4B" w:rsidP="0011330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启蒙运动</w:t>
            </w:r>
          </w:p>
        </w:tc>
        <w:tc>
          <w:tcPr>
            <w:tcW w:w="485" w:type="dxa"/>
            <w:vAlign w:val="center"/>
          </w:tcPr>
          <w:p w14:paraId="585B0FEA" w14:textId="783DF378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3</w:t>
            </w:r>
          </w:p>
        </w:tc>
      </w:tr>
      <w:tr w:rsidR="0067698F" w14:paraId="7EE4A351" w14:textId="77777777">
        <w:trPr>
          <w:trHeight w:val="1258"/>
        </w:trPr>
        <w:tc>
          <w:tcPr>
            <w:tcW w:w="535" w:type="dxa"/>
            <w:vAlign w:val="center"/>
          </w:tcPr>
          <w:p w14:paraId="0B8D36A6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4.6-4.12</w:t>
            </w:r>
          </w:p>
        </w:tc>
        <w:tc>
          <w:tcPr>
            <w:tcW w:w="3682" w:type="dxa"/>
            <w:vAlign w:val="center"/>
          </w:tcPr>
          <w:p w14:paraId="48112502" w14:textId="7777777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</w:t>
            </w:r>
            <w:r>
              <w:rPr>
                <w:rFonts w:hint="eastAsia"/>
                <w:sz w:val="24"/>
              </w:rPr>
              <w:t xml:space="preserve"> </w:t>
            </w:r>
            <w:r w:rsidR="00B02E4B">
              <w:rPr>
                <w:rFonts w:hint="eastAsia"/>
                <w:sz w:val="24"/>
              </w:rPr>
              <w:t>资产阶级革命与资本主义制度的确立</w:t>
            </w:r>
          </w:p>
          <w:p w14:paraId="26CE2970" w14:textId="34D12202" w:rsidR="00B02E4B" w:rsidRDefault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影响世界的工业革命</w:t>
            </w:r>
          </w:p>
        </w:tc>
        <w:tc>
          <w:tcPr>
            <w:tcW w:w="3560" w:type="dxa"/>
            <w:vAlign w:val="center"/>
          </w:tcPr>
          <w:p w14:paraId="1E0BFF42" w14:textId="77777777" w:rsidR="0067698F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英美法资产阶级革命</w:t>
            </w:r>
          </w:p>
          <w:p w14:paraId="59CDAEB1" w14:textId="77777777" w:rsidR="00B02E4B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资本主义制度的确立</w:t>
            </w:r>
          </w:p>
          <w:p w14:paraId="1E9EAF11" w14:textId="77777777" w:rsidR="00B02E4B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资本主义的扩展</w:t>
            </w:r>
          </w:p>
          <w:p w14:paraId="54E51CB2" w14:textId="77777777" w:rsidR="00B02E4B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工业革命的背景</w:t>
            </w:r>
          </w:p>
          <w:p w14:paraId="3AEC6FD6" w14:textId="77777777" w:rsidR="00B02E4B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工业革命的进程</w:t>
            </w:r>
          </w:p>
          <w:p w14:paraId="4E186236" w14:textId="44B8CC25" w:rsidR="00B02E4B" w:rsidRDefault="00B02E4B" w:rsidP="00B02E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工业革命的影响</w:t>
            </w:r>
          </w:p>
        </w:tc>
        <w:tc>
          <w:tcPr>
            <w:tcW w:w="485" w:type="dxa"/>
            <w:vAlign w:val="center"/>
          </w:tcPr>
          <w:p w14:paraId="187C981F" w14:textId="7EED728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CC0EB25" w14:textId="77777777">
        <w:trPr>
          <w:trHeight w:val="1258"/>
        </w:trPr>
        <w:tc>
          <w:tcPr>
            <w:tcW w:w="535" w:type="dxa"/>
            <w:vAlign w:val="center"/>
          </w:tcPr>
          <w:p w14:paraId="1376147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4.13-4.19</w:t>
            </w:r>
          </w:p>
        </w:tc>
        <w:tc>
          <w:tcPr>
            <w:tcW w:w="3682" w:type="dxa"/>
            <w:vAlign w:val="center"/>
          </w:tcPr>
          <w:p w14:paraId="6406493F" w14:textId="77777777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</w:t>
            </w:r>
            <w:r>
              <w:rPr>
                <w:rFonts w:hint="eastAsia"/>
                <w:sz w:val="24"/>
              </w:rPr>
              <w:t xml:space="preserve"> </w:t>
            </w:r>
            <w:r w:rsidR="00B02E4B">
              <w:rPr>
                <w:rFonts w:hint="eastAsia"/>
                <w:sz w:val="24"/>
              </w:rPr>
              <w:t>马克思主义的诞生与传播</w:t>
            </w:r>
          </w:p>
          <w:p w14:paraId="52B0EF55" w14:textId="083A0EEC" w:rsidR="002F2432" w:rsidRDefault="002F243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</w:t>
            </w:r>
            <w:r>
              <w:rPr>
                <w:rFonts w:hint="eastAsia"/>
                <w:sz w:val="24"/>
              </w:rPr>
              <w:t xml:space="preserve"> </w:t>
            </w:r>
            <w:r w:rsidR="0004506D">
              <w:rPr>
                <w:rFonts w:hint="eastAsia"/>
                <w:sz w:val="24"/>
              </w:rPr>
              <w:t>资本主义世界殖民体系的形成</w:t>
            </w:r>
          </w:p>
        </w:tc>
        <w:tc>
          <w:tcPr>
            <w:tcW w:w="3560" w:type="dxa"/>
            <w:vAlign w:val="center"/>
          </w:tcPr>
          <w:p w14:paraId="0E5A2EA7" w14:textId="77777777" w:rsidR="0029613C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早期工人运动与社会主义思想的萌发</w:t>
            </w:r>
          </w:p>
          <w:p w14:paraId="49E6B6DB" w14:textId="77777777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马克思主义的诞生国际工人运动的发展</w:t>
            </w:r>
          </w:p>
          <w:p w14:paraId="30803281" w14:textId="77777777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拉丁美洲的殖民地化</w:t>
            </w:r>
          </w:p>
          <w:p w14:paraId="63B44A59" w14:textId="77777777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亚洲沦为殖民地半殖民地</w:t>
            </w:r>
          </w:p>
          <w:p w14:paraId="2434276F" w14:textId="77777777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西方列强瓜分非洲</w:t>
            </w:r>
          </w:p>
          <w:p w14:paraId="1820F6AB" w14:textId="2ECD4F10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世界殖民体系形成</w:t>
            </w:r>
          </w:p>
        </w:tc>
        <w:tc>
          <w:tcPr>
            <w:tcW w:w="485" w:type="dxa"/>
            <w:vAlign w:val="center"/>
          </w:tcPr>
          <w:p w14:paraId="43A3C4C7" w14:textId="019312F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26DDC38D" w14:textId="77777777">
        <w:trPr>
          <w:trHeight w:val="1258"/>
        </w:trPr>
        <w:tc>
          <w:tcPr>
            <w:tcW w:w="535" w:type="dxa"/>
            <w:vAlign w:val="center"/>
          </w:tcPr>
          <w:p w14:paraId="4DF9B9A4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 w14:textId="21D4682E" w:rsidR="0067698F" w:rsidRDefault="008E31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485" w:type="dxa"/>
            <w:vAlign w:val="center"/>
          </w:tcPr>
          <w:p w14:paraId="19888EDF" w14:textId="35663C2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AC907CB" w14:textId="77777777">
        <w:trPr>
          <w:trHeight w:val="1258"/>
        </w:trPr>
        <w:tc>
          <w:tcPr>
            <w:tcW w:w="535" w:type="dxa"/>
            <w:vAlign w:val="center"/>
          </w:tcPr>
          <w:p w14:paraId="1E5B178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485" w:type="dxa"/>
            <w:vAlign w:val="center"/>
          </w:tcPr>
          <w:p w14:paraId="13067BD3" w14:textId="7981D842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220E333" w14:textId="77777777">
        <w:trPr>
          <w:trHeight w:val="1258"/>
        </w:trPr>
        <w:tc>
          <w:tcPr>
            <w:tcW w:w="535" w:type="dxa"/>
            <w:vAlign w:val="center"/>
          </w:tcPr>
          <w:p w14:paraId="09E86D5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5.4-5.10</w:t>
            </w:r>
          </w:p>
        </w:tc>
        <w:tc>
          <w:tcPr>
            <w:tcW w:w="3682" w:type="dxa"/>
            <w:vAlign w:val="center"/>
          </w:tcPr>
          <w:p w14:paraId="22ED3F4A" w14:textId="669F172E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</w:t>
            </w:r>
            <w:r w:rsidR="0004506D"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近代战争与西方文化的扩张</w:t>
            </w:r>
          </w:p>
          <w:p w14:paraId="72A9C47F" w14:textId="55C3A107" w:rsidR="0004506D" w:rsidRDefault="000450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第十四课</w:t>
            </w:r>
            <w:r>
              <w:rPr>
                <w:rFonts w:hint="eastAsia"/>
                <w:sz w:val="24"/>
              </w:rPr>
              <w:t xml:space="preserve"> </w:t>
            </w:r>
            <w:r w:rsidR="003E1DA4">
              <w:rPr>
                <w:rFonts w:hint="eastAsia"/>
                <w:sz w:val="24"/>
              </w:rPr>
              <w:t>第一次世界大战与战后国际秩序</w:t>
            </w:r>
          </w:p>
          <w:p w14:paraId="21DE8989" w14:textId="155EF128" w:rsidR="0029613C" w:rsidRDefault="0029613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560" w:type="dxa"/>
            <w:vAlign w:val="center"/>
          </w:tcPr>
          <w:p w14:paraId="397D2E48" w14:textId="77777777" w:rsidR="0029613C" w:rsidRDefault="0004506D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拉丁美洲的民族独立运动</w:t>
            </w:r>
          </w:p>
          <w:p w14:paraId="619340B8" w14:textId="77777777" w:rsidR="0004506D" w:rsidRDefault="0004506D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亚洲的觉醒</w:t>
            </w:r>
          </w:p>
          <w:p w14:paraId="645AA5E8" w14:textId="77777777" w:rsidR="0004506D" w:rsidRDefault="0004506D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非洲的抗争</w:t>
            </w:r>
          </w:p>
          <w:p w14:paraId="0163770A" w14:textId="77777777" w:rsidR="003E1DA4" w:rsidRDefault="003E1DA4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帝国主义与世界大战的酝酿</w:t>
            </w:r>
          </w:p>
          <w:p w14:paraId="41571B56" w14:textId="77777777" w:rsidR="003E1DA4" w:rsidRDefault="003E1DA4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第一次世界大战</w:t>
            </w:r>
          </w:p>
          <w:p w14:paraId="19AD074C" w14:textId="417B4A52" w:rsidR="003E1DA4" w:rsidRDefault="003E1DA4" w:rsidP="0029613C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战后的国际秩序</w:t>
            </w:r>
          </w:p>
        </w:tc>
        <w:tc>
          <w:tcPr>
            <w:tcW w:w="485" w:type="dxa"/>
            <w:vAlign w:val="center"/>
          </w:tcPr>
          <w:p w14:paraId="7A6BBC39" w14:textId="4E9F07D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69E50F10" w14:textId="77777777">
        <w:trPr>
          <w:trHeight w:val="1258"/>
        </w:trPr>
        <w:tc>
          <w:tcPr>
            <w:tcW w:w="535" w:type="dxa"/>
            <w:vAlign w:val="center"/>
          </w:tcPr>
          <w:p w14:paraId="1463B13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0" w:type="dxa"/>
            <w:vAlign w:val="center"/>
          </w:tcPr>
          <w:p w14:paraId="4F933D1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5.11-5.17</w:t>
            </w:r>
          </w:p>
        </w:tc>
        <w:tc>
          <w:tcPr>
            <w:tcW w:w="3682" w:type="dxa"/>
            <w:vAlign w:val="center"/>
          </w:tcPr>
          <w:p w14:paraId="1F4E1852" w14:textId="77777777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</w:t>
            </w:r>
            <w:r>
              <w:rPr>
                <w:rFonts w:hint="eastAsia"/>
                <w:sz w:val="24"/>
              </w:rPr>
              <w:t xml:space="preserve"> </w:t>
            </w:r>
            <w:r w:rsidR="003E1DA4">
              <w:rPr>
                <w:rFonts w:hint="eastAsia"/>
                <w:sz w:val="24"/>
              </w:rPr>
              <w:t>十月革命的胜利与苏联社会主义的实践</w:t>
            </w:r>
          </w:p>
          <w:p w14:paraId="5E9A68BA" w14:textId="38125B6F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第十六课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亚非拉民族民主运动的高涨</w:t>
            </w:r>
          </w:p>
        </w:tc>
        <w:tc>
          <w:tcPr>
            <w:tcW w:w="3560" w:type="dxa"/>
            <w:vAlign w:val="center"/>
          </w:tcPr>
          <w:p w14:paraId="1E2BDF6E" w14:textId="3E42A0AA" w:rsidR="0067698F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列宁主义的形成</w:t>
            </w:r>
          </w:p>
          <w:p w14:paraId="17B26A36" w14:textId="6C655D06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十月革命的胜利</w:t>
            </w:r>
          </w:p>
          <w:p w14:paraId="534BD731" w14:textId="44E98866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苏联建设社会主义的实践</w:t>
            </w:r>
          </w:p>
          <w:p w14:paraId="4CE0C668" w14:textId="0159F6E4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亚洲民族民主运动的新高潮</w:t>
            </w:r>
          </w:p>
          <w:p w14:paraId="7281A2F5" w14:textId="6367E844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非洲独立意识的觉醒</w:t>
            </w:r>
          </w:p>
          <w:p w14:paraId="3A775D8C" w14:textId="487F1CBC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拉丁美洲的民族民主革命与改革</w:t>
            </w:r>
          </w:p>
          <w:p w14:paraId="64B08035" w14:textId="243FA7AC" w:rsidR="006042C4" w:rsidRDefault="006042C4" w:rsidP="003E1DA4">
            <w:pPr>
              <w:spacing w:line="400" w:lineRule="exact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62336CE2" w14:textId="40122BA3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2E9DFC13" w14:textId="77777777">
        <w:trPr>
          <w:trHeight w:val="1258"/>
        </w:trPr>
        <w:tc>
          <w:tcPr>
            <w:tcW w:w="535" w:type="dxa"/>
            <w:vAlign w:val="center"/>
          </w:tcPr>
          <w:p w14:paraId="0DE3D76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5.18-5.24</w:t>
            </w:r>
          </w:p>
        </w:tc>
        <w:tc>
          <w:tcPr>
            <w:tcW w:w="3682" w:type="dxa"/>
            <w:vAlign w:val="center"/>
          </w:tcPr>
          <w:p w14:paraId="3DE373EE" w14:textId="77777777" w:rsidR="003E1DA4" w:rsidRDefault="003E1DA4" w:rsidP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第十七课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第二次世界大战与战后国际秩序的形成</w:t>
            </w:r>
          </w:p>
          <w:p w14:paraId="7F4FE150" w14:textId="53A4D9E6" w:rsidR="003E1DA4" w:rsidRDefault="003E1DA4" w:rsidP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十八课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冷战与国际格局的演变</w:t>
            </w:r>
          </w:p>
        </w:tc>
        <w:tc>
          <w:tcPr>
            <w:tcW w:w="3560" w:type="dxa"/>
            <w:vAlign w:val="center"/>
          </w:tcPr>
          <w:p w14:paraId="43C9B407" w14:textId="77777777" w:rsidR="00CB66E7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法西斯主义与亚欧战争策源地的形成</w:t>
            </w:r>
          </w:p>
          <w:p w14:paraId="36053683" w14:textId="77777777" w:rsidR="003E1DA4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</w:t>
            </w:r>
          </w:p>
          <w:p w14:paraId="4A5FF211" w14:textId="77777777" w:rsidR="003E1DA4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战后国际秩序的建立</w:t>
            </w:r>
          </w:p>
          <w:p w14:paraId="5AC06B92" w14:textId="77777777" w:rsidR="003E1DA4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冷战与两极格局</w:t>
            </w:r>
          </w:p>
          <w:p w14:paraId="670F87D4" w14:textId="77777777" w:rsidR="003E1DA4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冷战发展与多极力量的</w:t>
            </w:r>
            <w:proofErr w:type="gramStart"/>
            <w:r>
              <w:rPr>
                <w:rFonts w:hint="eastAsia"/>
                <w:sz w:val="24"/>
              </w:rPr>
              <w:t>的</w:t>
            </w:r>
            <w:proofErr w:type="gramEnd"/>
            <w:r>
              <w:rPr>
                <w:rFonts w:hint="eastAsia"/>
                <w:sz w:val="24"/>
              </w:rPr>
              <w:t>成长</w:t>
            </w:r>
          </w:p>
          <w:p w14:paraId="3683B791" w14:textId="5A4ECD39" w:rsidR="003E1DA4" w:rsidRDefault="003E1DA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两极格局的瓦解</w:t>
            </w:r>
          </w:p>
        </w:tc>
        <w:tc>
          <w:tcPr>
            <w:tcW w:w="485" w:type="dxa"/>
            <w:vAlign w:val="center"/>
          </w:tcPr>
          <w:p w14:paraId="7626191A" w14:textId="6423B46F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EC8E20D" w14:textId="77777777">
        <w:trPr>
          <w:trHeight w:val="1258"/>
        </w:trPr>
        <w:tc>
          <w:tcPr>
            <w:tcW w:w="535" w:type="dxa"/>
            <w:vAlign w:val="center"/>
          </w:tcPr>
          <w:p w14:paraId="50CE07D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5.25-5.31</w:t>
            </w:r>
          </w:p>
        </w:tc>
        <w:tc>
          <w:tcPr>
            <w:tcW w:w="3682" w:type="dxa"/>
            <w:vAlign w:val="center"/>
          </w:tcPr>
          <w:p w14:paraId="7DC7C8D4" w14:textId="77777777" w:rsidR="0067698F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第十九课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资本主义国家的新变化</w:t>
            </w:r>
          </w:p>
          <w:p w14:paraId="1E141A9B" w14:textId="1AB7D4B7" w:rsidR="00C00984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社会主义国家的发展与变化</w:t>
            </w:r>
          </w:p>
        </w:tc>
        <w:tc>
          <w:tcPr>
            <w:tcW w:w="3560" w:type="dxa"/>
            <w:vAlign w:val="center"/>
          </w:tcPr>
          <w:p w14:paraId="701E7DEC" w14:textId="65E417BE" w:rsidR="0081698F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国家的宏观调控</w:t>
            </w:r>
          </w:p>
          <w:p w14:paraId="29A7465F" w14:textId="323A1123" w:rsidR="003E1DA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科学技术的新发展</w:t>
            </w:r>
          </w:p>
          <w:p w14:paraId="7349FC15" w14:textId="77777777" w:rsidR="00C00984" w:rsidRDefault="003E1DA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社会结构的变化</w:t>
            </w:r>
          </w:p>
          <w:p w14:paraId="1D46ABD0" w14:textId="74C63772" w:rsidR="003E1DA4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福利国家与社会运动</w:t>
            </w:r>
          </w:p>
          <w:p w14:paraId="5CEC83F4" w14:textId="77777777" w:rsidR="0067698F" w:rsidRDefault="00C0098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苏联的发展、改革与解体</w:t>
            </w:r>
          </w:p>
          <w:p w14:paraId="181C9E79" w14:textId="77777777" w:rsidR="00C00984" w:rsidRDefault="00C0098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东欧的社会主义建设、改革和巨变</w:t>
            </w:r>
          </w:p>
          <w:p w14:paraId="044D5C1E" w14:textId="08DF3EFF" w:rsidR="00C00984" w:rsidRDefault="00C00984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中国社会主义的发展</w:t>
            </w:r>
          </w:p>
        </w:tc>
        <w:tc>
          <w:tcPr>
            <w:tcW w:w="485" w:type="dxa"/>
            <w:vAlign w:val="center"/>
          </w:tcPr>
          <w:p w14:paraId="26D39A08" w14:textId="209B74B6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8D57998" w14:textId="77777777">
        <w:trPr>
          <w:trHeight w:val="1258"/>
        </w:trPr>
        <w:tc>
          <w:tcPr>
            <w:tcW w:w="535" w:type="dxa"/>
            <w:vAlign w:val="center"/>
          </w:tcPr>
          <w:p w14:paraId="659E9DB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 w14:textId="333B7312" w:rsidR="0067698F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第二十一课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世界殖民体系的瓦解与新兴国家的发展</w:t>
            </w:r>
          </w:p>
        </w:tc>
        <w:tc>
          <w:tcPr>
            <w:tcW w:w="3560" w:type="dxa"/>
            <w:vAlign w:val="center"/>
          </w:tcPr>
          <w:p w14:paraId="3DF672BF" w14:textId="77777777" w:rsidR="0081698F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世界殖民体系的崩溃</w:t>
            </w:r>
          </w:p>
          <w:p w14:paraId="430923EA" w14:textId="77777777" w:rsidR="00C00984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发展中国家的成就</w:t>
            </w:r>
          </w:p>
          <w:p w14:paraId="3E4F0FF4" w14:textId="6FAABEA9" w:rsidR="00C00984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发展中国家面临的挑战</w:t>
            </w:r>
          </w:p>
        </w:tc>
        <w:tc>
          <w:tcPr>
            <w:tcW w:w="485" w:type="dxa"/>
            <w:vAlign w:val="center"/>
          </w:tcPr>
          <w:p w14:paraId="6B78EAD2" w14:textId="6F5A9BCA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7B5B903" w14:textId="77777777">
        <w:trPr>
          <w:trHeight w:val="1258"/>
        </w:trPr>
        <w:tc>
          <w:tcPr>
            <w:tcW w:w="535" w:type="dxa"/>
            <w:vAlign w:val="center"/>
          </w:tcPr>
          <w:p w14:paraId="1B159F9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 w14:textId="39D6C986" w:rsidR="0067698F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第二十二课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世界多极化与经济全球化</w:t>
            </w:r>
          </w:p>
        </w:tc>
        <w:tc>
          <w:tcPr>
            <w:tcW w:w="3560" w:type="dxa"/>
            <w:vAlign w:val="center"/>
          </w:tcPr>
          <w:p w14:paraId="2C764769" w14:textId="77777777" w:rsidR="0067698F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世界多极化发展趋势</w:t>
            </w:r>
          </w:p>
          <w:p w14:paraId="5AC13CAC" w14:textId="77777777" w:rsidR="00C00984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经济全球化进程加快</w:t>
            </w:r>
          </w:p>
          <w:p w14:paraId="51646365" w14:textId="663B37C8" w:rsidR="00C00984" w:rsidRDefault="00C00984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社会信息化和文化多样性</w:t>
            </w:r>
          </w:p>
        </w:tc>
        <w:tc>
          <w:tcPr>
            <w:tcW w:w="485" w:type="dxa"/>
            <w:vAlign w:val="center"/>
          </w:tcPr>
          <w:p w14:paraId="082CBF5B" w14:textId="5A0E79E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E6A9635" w14:textId="77777777">
        <w:trPr>
          <w:trHeight w:val="1258"/>
        </w:trPr>
        <w:tc>
          <w:tcPr>
            <w:tcW w:w="535" w:type="dxa"/>
            <w:vAlign w:val="center"/>
          </w:tcPr>
          <w:p w14:paraId="75ED358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0" w:type="dxa"/>
            <w:vAlign w:val="center"/>
          </w:tcPr>
          <w:p w14:paraId="282BF22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 w14:textId="416D3B1C" w:rsidR="0067698F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第二十三课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和平发展合作共赢的历史潮流</w:t>
            </w:r>
          </w:p>
        </w:tc>
        <w:tc>
          <w:tcPr>
            <w:tcW w:w="3560" w:type="dxa"/>
            <w:vAlign w:val="center"/>
          </w:tcPr>
          <w:p w14:paraId="53238805" w14:textId="77777777" w:rsidR="00C00984" w:rsidRDefault="00C00984" w:rsidP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对世界和平发展的追求</w:t>
            </w:r>
          </w:p>
          <w:p w14:paraId="70A9BE37" w14:textId="77777777" w:rsidR="00754173" w:rsidRDefault="00C00984" w:rsidP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人类发展面临的问题</w:t>
            </w:r>
          </w:p>
          <w:p w14:paraId="4D9D3EF0" w14:textId="0C4CDE19" w:rsidR="00C00984" w:rsidRDefault="00C00984" w:rsidP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推动构建人类命运共同体</w:t>
            </w:r>
          </w:p>
        </w:tc>
        <w:tc>
          <w:tcPr>
            <w:tcW w:w="485" w:type="dxa"/>
            <w:vAlign w:val="center"/>
          </w:tcPr>
          <w:p w14:paraId="298069E1" w14:textId="14A3F223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A0DD0AE" w14:textId="77777777">
        <w:trPr>
          <w:trHeight w:val="1258"/>
        </w:trPr>
        <w:tc>
          <w:tcPr>
            <w:tcW w:w="535" w:type="dxa"/>
            <w:vAlign w:val="center"/>
          </w:tcPr>
          <w:p w14:paraId="1076D9F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 w14:textId="6D280205" w:rsidR="0067698F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4F8C9C0E" w14:textId="77777777" w:rsidR="0067698F" w:rsidRDefault="0067698F">
            <w:pPr>
              <w:spacing w:line="400" w:lineRule="exact"/>
              <w:jc w:val="center"/>
              <w:rPr>
                <w:sz w:val="24"/>
              </w:rPr>
            </w:pPr>
          </w:p>
          <w:p w14:paraId="6DFDB067" w14:textId="35BAA034" w:rsidR="00754173" w:rsidRDefault="00C009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  <w:p w14:paraId="640D1083" w14:textId="77777777" w:rsidR="0067698F" w:rsidRDefault="0067698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4EF076E3" w14:textId="5FC349BC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44AD94E0" w14:textId="77777777">
        <w:trPr>
          <w:trHeight w:val="1258"/>
        </w:trPr>
        <w:tc>
          <w:tcPr>
            <w:tcW w:w="535" w:type="dxa"/>
            <w:vAlign w:val="center"/>
          </w:tcPr>
          <w:p w14:paraId="01905EB6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复习</w:t>
            </w:r>
          </w:p>
        </w:tc>
        <w:tc>
          <w:tcPr>
            <w:tcW w:w="485" w:type="dxa"/>
            <w:vAlign w:val="center"/>
          </w:tcPr>
          <w:p w14:paraId="25799749" w14:textId="6591FE50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0957CAC" w14:textId="77777777">
        <w:trPr>
          <w:trHeight w:val="1258"/>
        </w:trPr>
        <w:tc>
          <w:tcPr>
            <w:tcW w:w="535" w:type="dxa"/>
            <w:vAlign w:val="center"/>
          </w:tcPr>
          <w:p w14:paraId="6A19CC3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4"/>
              </w:rPr>
              <w:t>期末考试</w:t>
            </w:r>
          </w:p>
        </w:tc>
        <w:tc>
          <w:tcPr>
            <w:tcW w:w="485" w:type="dxa"/>
            <w:vAlign w:val="center"/>
          </w:tcPr>
          <w:p w14:paraId="53243F19" w14:textId="31C5A60D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</w:tbl>
    <w:p w14:paraId="19FFC632" w14:textId="77777777" w:rsidR="0067698F" w:rsidRDefault="0067698F">
      <w:pPr>
        <w:rPr>
          <w:rFonts w:ascii="Times New Roman" w:hAnsi="Times New Roman"/>
          <w:sz w:val="32"/>
          <w:szCs w:val="32"/>
        </w:rPr>
      </w:pPr>
    </w:p>
    <w:sectPr w:rsidR="0067698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B015F8"/>
    <w:multiLevelType w:val="singleLevel"/>
    <w:tmpl w:val="D6B015F8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9BF3822"/>
    <w:multiLevelType w:val="multilevel"/>
    <w:tmpl w:val="4DC2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465B38"/>
    <w:multiLevelType w:val="singleLevel"/>
    <w:tmpl w:val="35465B38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65F6731"/>
    <w:multiLevelType w:val="multilevel"/>
    <w:tmpl w:val="38DC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D55AC6"/>
    <w:multiLevelType w:val="multilevel"/>
    <w:tmpl w:val="3A36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36E11"/>
    <w:multiLevelType w:val="multilevel"/>
    <w:tmpl w:val="B714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DA54B1"/>
    <w:multiLevelType w:val="multilevel"/>
    <w:tmpl w:val="B820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EA3284"/>
    <w:multiLevelType w:val="multilevel"/>
    <w:tmpl w:val="8254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4C60D3"/>
    <w:multiLevelType w:val="multilevel"/>
    <w:tmpl w:val="AD309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354669"/>
    <w:multiLevelType w:val="multilevel"/>
    <w:tmpl w:val="B7A23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E00E6F"/>
    <w:multiLevelType w:val="multilevel"/>
    <w:tmpl w:val="FB720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6736008">
    <w:abstractNumId w:val="0"/>
  </w:num>
  <w:num w:numId="2" w16cid:durableId="689137144">
    <w:abstractNumId w:val="2"/>
  </w:num>
  <w:num w:numId="3" w16cid:durableId="792867686">
    <w:abstractNumId w:val="3"/>
  </w:num>
  <w:num w:numId="4" w16cid:durableId="693770546">
    <w:abstractNumId w:val="6"/>
  </w:num>
  <w:num w:numId="5" w16cid:durableId="2096317411">
    <w:abstractNumId w:val="7"/>
  </w:num>
  <w:num w:numId="6" w16cid:durableId="1413623987">
    <w:abstractNumId w:val="5"/>
  </w:num>
  <w:num w:numId="7" w16cid:durableId="1641300987">
    <w:abstractNumId w:val="1"/>
  </w:num>
  <w:num w:numId="8" w16cid:durableId="1026830547">
    <w:abstractNumId w:val="4"/>
  </w:num>
  <w:num w:numId="9" w16cid:durableId="993412607">
    <w:abstractNumId w:val="10"/>
  </w:num>
  <w:num w:numId="10" w16cid:durableId="2064207129">
    <w:abstractNumId w:val="9"/>
  </w:num>
  <w:num w:numId="11" w16cid:durableId="1874923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3E"/>
    <w:rsid w:val="0004506D"/>
    <w:rsid w:val="000B2651"/>
    <w:rsid w:val="000E4567"/>
    <w:rsid w:val="0010401F"/>
    <w:rsid w:val="00113306"/>
    <w:rsid w:val="0029613C"/>
    <w:rsid w:val="002A2FBB"/>
    <w:rsid w:val="002F2432"/>
    <w:rsid w:val="0032366B"/>
    <w:rsid w:val="00331882"/>
    <w:rsid w:val="00366A28"/>
    <w:rsid w:val="003E1DA4"/>
    <w:rsid w:val="004F713E"/>
    <w:rsid w:val="0057556B"/>
    <w:rsid w:val="005B1E69"/>
    <w:rsid w:val="006042C4"/>
    <w:rsid w:val="0067698F"/>
    <w:rsid w:val="006D40A1"/>
    <w:rsid w:val="00705E0A"/>
    <w:rsid w:val="00754173"/>
    <w:rsid w:val="0081698F"/>
    <w:rsid w:val="008E31FD"/>
    <w:rsid w:val="009152AC"/>
    <w:rsid w:val="00916C74"/>
    <w:rsid w:val="00955AE0"/>
    <w:rsid w:val="0098113A"/>
    <w:rsid w:val="00B02BB7"/>
    <w:rsid w:val="00B02E4B"/>
    <w:rsid w:val="00B450F7"/>
    <w:rsid w:val="00C00984"/>
    <w:rsid w:val="00CB66E7"/>
    <w:rsid w:val="00D42CE2"/>
    <w:rsid w:val="00D4726C"/>
    <w:rsid w:val="00EB448E"/>
    <w:rsid w:val="00F5669D"/>
    <w:rsid w:val="0B2F07C6"/>
    <w:rsid w:val="2A89180C"/>
    <w:rsid w:val="34C550F1"/>
    <w:rsid w:val="39995AAB"/>
    <w:rsid w:val="449325D5"/>
    <w:rsid w:val="45913CEB"/>
    <w:rsid w:val="655A5032"/>
    <w:rsid w:val="6FA51132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76E1D"/>
  <w15:docId w15:val="{35184111-E777-49DA-A972-B9F49B84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1191</Words>
  <Characters>1287</Characters>
  <Application>Microsoft Office Word</Application>
  <DocSecurity>0</DocSecurity>
  <Lines>183</Lines>
  <Paragraphs>275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言艳 刘</cp:lastModifiedBy>
  <cp:revision>3</cp:revision>
  <dcterms:created xsi:type="dcterms:W3CDTF">2026-03-08T10:16:00Z</dcterms:created>
  <dcterms:modified xsi:type="dcterms:W3CDTF">2026-03-08T10:16:00Z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eyJoZGlkIjoiYjU2MzJhZDllMzY3MzFiYjIzZTcxZjlhYjM0M2NmMzMiLCJ1c2VySWQiOiI1Nzk0NTkyMDAifQ==</vt:lpwstr>
  </property>
  <property fmtid="{D5CDD505-2E9C-101B-9397-08002B2CF9AE}" pid="4" name="ICV">
    <vt:lpwstr>5D631B9D4BE74C15AC13F2C3A320238B_13</vt:lpwstr>
  </property>
</Properties>
</file>